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C16" w:rsidRDefault="00F14C16" w:rsidP="00C5589F">
      <w:pPr>
        <w:spacing w:line="276" w:lineRule="auto"/>
        <w:contextualSpacing/>
        <w:jc w:val="both"/>
        <w:rPr>
          <w:rFonts w:ascii="Arial Narrow" w:hAnsi="Arial Narrow" w:cs="Arial"/>
          <w:b/>
        </w:rPr>
      </w:pPr>
      <w:bookmarkStart w:id="0" w:name="_Toc305670375"/>
      <w:bookmarkStart w:id="1" w:name="_GoBack"/>
      <w:bookmarkEnd w:id="1"/>
    </w:p>
    <w:p w:rsidR="00C846BA" w:rsidRPr="00112BC1" w:rsidRDefault="00112BC1" w:rsidP="00C5589F">
      <w:pPr>
        <w:spacing w:line="276" w:lineRule="auto"/>
        <w:contextualSpacing/>
        <w:jc w:val="both"/>
        <w:rPr>
          <w:rFonts w:ascii="Arial Narrow" w:hAnsi="Arial Narrow" w:cs="Arial"/>
          <w:b/>
          <w:lang w:eastAsia="en-US"/>
        </w:rPr>
      </w:pPr>
      <w:r w:rsidRPr="00112BC1">
        <w:rPr>
          <w:rFonts w:ascii="Arial Narrow" w:hAnsi="Arial Narrow" w:cs="Arial"/>
          <w:b/>
        </w:rPr>
        <w:t>PRILOGA D</w:t>
      </w:r>
    </w:p>
    <w:p w:rsidR="00936AFC" w:rsidRDefault="00936AFC" w:rsidP="00C5589F">
      <w:pPr>
        <w:spacing w:line="276" w:lineRule="auto"/>
        <w:jc w:val="both"/>
        <w:rPr>
          <w:rFonts w:ascii="Arial" w:hAnsi="Arial" w:cs="Arial"/>
          <w:color w:val="A6A6A6"/>
          <w:sz w:val="20"/>
          <w:szCs w:val="20"/>
        </w:rPr>
      </w:pPr>
    </w:p>
    <w:p w:rsidR="00C846BA" w:rsidRDefault="00C846BA" w:rsidP="00C5589F">
      <w:pPr>
        <w:spacing w:line="276" w:lineRule="auto"/>
        <w:jc w:val="both"/>
        <w:rPr>
          <w:rFonts w:ascii="Arial Narrow" w:hAnsi="Arial Narrow" w:cs="Arial"/>
          <w:i/>
          <w:sz w:val="18"/>
          <w:szCs w:val="18"/>
        </w:rPr>
      </w:pPr>
      <w:r w:rsidRPr="00ED1BBC">
        <w:rPr>
          <w:rFonts w:ascii="Arial Narrow" w:hAnsi="Arial Narrow" w:cs="Arial"/>
          <w:i/>
          <w:sz w:val="18"/>
          <w:szCs w:val="18"/>
        </w:rPr>
        <w:t>Vzorec konzorcijske</w:t>
      </w:r>
      <w:r w:rsidR="001D692B" w:rsidRPr="00ED1BBC">
        <w:rPr>
          <w:rFonts w:ascii="Arial Narrow" w:hAnsi="Arial Narrow" w:cs="Arial"/>
          <w:i/>
          <w:sz w:val="18"/>
          <w:szCs w:val="18"/>
        </w:rPr>
        <w:t xml:space="preserve"> pog</w:t>
      </w:r>
      <w:r w:rsidR="00936AFC">
        <w:rPr>
          <w:rFonts w:ascii="Arial Narrow" w:hAnsi="Arial Narrow" w:cs="Arial"/>
          <w:i/>
          <w:sz w:val="18"/>
          <w:szCs w:val="18"/>
        </w:rPr>
        <w:t xml:space="preserve">odbe je informativnega značaja in je ni potrebno priložiti vlogi na javni razpis. </w:t>
      </w:r>
    </w:p>
    <w:p w:rsidR="00936AFC" w:rsidRDefault="00936AFC" w:rsidP="00C5589F">
      <w:pPr>
        <w:spacing w:line="276" w:lineRule="auto"/>
        <w:jc w:val="both"/>
        <w:rPr>
          <w:rFonts w:ascii="Arial Narrow" w:hAnsi="Arial Narrow" w:cs="Arial"/>
          <w:i/>
          <w:sz w:val="18"/>
          <w:szCs w:val="18"/>
        </w:rPr>
      </w:pPr>
    </w:p>
    <w:p w:rsidR="00936AFC" w:rsidRPr="003C598B" w:rsidRDefault="00936AFC" w:rsidP="00C5589F">
      <w:pPr>
        <w:spacing w:line="276" w:lineRule="auto"/>
        <w:jc w:val="both"/>
        <w:rPr>
          <w:rFonts w:ascii="Arial Narrow" w:hAnsi="Arial Narrow" w:cs="Arial"/>
          <w:bCs/>
          <w:sz w:val="22"/>
          <w:szCs w:val="22"/>
        </w:rPr>
      </w:pPr>
    </w:p>
    <w:p w:rsidR="00C846BA" w:rsidRPr="003C598B" w:rsidRDefault="00C846BA" w:rsidP="00C5589F">
      <w:pPr>
        <w:spacing w:line="276" w:lineRule="auto"/>
        <w:jc w:val="both"/>
        <w:rPr>
          <w:rFonts w:ascii="Arial Narrow" w:hAnsi="Arial Narrow" w:cs="Arial"/>
          <w:sz w:val="22"/>
          <w:szCs w:val="22"/>
        </w:rPr>
      </w:pPr>
      <w:r w:rsidRPr="00FF3DE2">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w:t>
      </w:r>
      <w:r w:rsidRPr="003C598B">
        <w:rPr>
          <w:rFonts w:ascii="Arial Narrow" w:hAnsi="Arial Narrow" w:cs="Arial"/>
          <w:i/>
          <w:iCs/>
          <w:sz w:val="22"/>
          <w:szCs w:val="22"/>
        </w:rPr>
        <w:t>naziv organizacije),</w:t>
      </w:r>
      <w:r w:rsidRPr="003C598B">
        <w:rPr>
          <w:rFonts w:ascii="Arial Narrow" w:hAnsi="Arial Narrow" w:cs="Arial"/>
          <w:b/>
          <w:i/>
          <w:iCs/>
          <w:sz w:val="22"/>
          <w:szCs w:val="22"/>
        </w:rPr>
        <w:t xml:space="preserve">  </w:t>
      </w:r>
      <w:r w:rsidRPr="003C598B">
        <w:rPr>
          <w:rFonts w:ascii="Arial Narrow" w:hAnsi="Arial Narrow" w:cs="Arial"/>
          <w:sz w:val="22"/>
          <w:szCs w:val="22"/>
        </w:rPr>
        <w:t xml:space="preserve">ki ga/jo zastopa </w:t>
      </w:r>
      <w:r w:rsidRPr="00FF3DE2">
        <w:rPr>
          <w:rFonts w:ascii="Arial Narrow" w:hAnsi="Arial Narrow" w:cs="Arial"/>
          <w:b/>
          <w:sz w:val="22"/>
          <w:szCs w:val="22"/>
          <w:shd w:val="clear" w:color="auto" w:fill="D0CECE" w:themeFill="background2" w:themeFillShade="E6"/>
        </w:rPr>
        <w:t xml:space="preserve">…………………….. </w:t>
      </w:r>
      <w:r w:rsidRPr="003C598B">
        <w:rPr>
          <w:rFonts w:ascii="Arial Narrow" w:hAnsi="Arial Narrow" w:cs="Arial"/>
          <w:b/>
          <w:sz w:val="22"/>
          <w:szCs w:val="22"/>
        </w:rPr>
        <w:t>(</w:t>
      </w:r>
      <w:r w:rsidRPr="003C598B">
        <w:rPr>
          <w:rFonts w:ascii="Arial Narrow" w:hAnsi="Arial Narrow" w:cs="Arial"/>
          <w:i/>
          <w:iCs/>
          <w:sz w:val="22"/>
          <w:szCs w:val="22"/>
        </w:rPr>
        <w:t>ime in priimek odgovorne osebe</w:t>
      </w:r>
      <w:r w:rsidRPr="003C598B">
        <w:rPr>
          <w:rFonts w:ascii="Arial Narrow" w:hAnsi="Arial Narrow" w:cs="Arial"/>
          <w:b/>
          <w:sz w:val="22"/>
          <w:szCs w:val="22"/>
        </w:rPr>
        <w:t>)</w:t>
      </w:r>
      <w:r w:rsidRPr="003C598B">
        <w:rPr>
          <w:rFonts w:ascii="Arial Narrow" w:hAnsi="Arial Narrow" w:cs="Arial"/>
          <w:sz w:val="22"/>
          <w:szCs w:val="22"/>
        </w:rPr>
        <w:t xml:space="preserve"> (v nada</w:t>
      </w:r>
      <w:r w:rsidR="00AB2B3E" w:rsidRPr="003C598B">
        <w:rPr>
          <w:rFonts w:ascii="Arial Narrow" w:hAnsi="Arial Narrow" w:cs="Arial"/>
          <w:sz w:val="22"/>
          <w:szCs w:val="22"/>
        </w:rPr>
        <w:t>ljnjem besedilu</w:t>
      </w:r>
      <w:r w:rsidRPr="003C598B">
        <w:rPr>
          <w:rFonts w:ascii="Arial Narrow" w:hAnsi="Arial Narrow" w:cs="Arial"/>
          <w:sz w:val="22"/>
          <w:szCs w:val="22"/>
        </w:rPr>
        <w:t xml:space="preserve">: </w:t>
      </w:r>
      <w:r w:rsidR="00F225AD">
        <w:rPr>
          <w:rFonts w:ascii="Arial Narrow" w:hAnsi="Arial Narrow" w:cs="Arial"/>
          <w:sz w:val="22"/>
          <w:szCs w:val="22"/>
        </w:rPr>
        <w:t>vodja konzorcija</w:t>
      </w:r>
      <w:r w:rsidRPr="003C598B">
        <w:rPr>
          <w:rFonts w:ascii="Arial Narrow" w:hAnsi="Arial Narrow" w:cs="Arial"/>
          <w:sz w:val="22"/>
          <w:szCs w:val="22"/>
        </w:rPr>
        <w:t>)</w:t>
      </w:r>
    </w:p>
    <w:p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Naslov:</w:t>
      </w:r>
      <w:r w:rsidR="00FA111C">
        <w:rPr>
          <w:rFonts w:ascii="Arial Narrow" w:hAnsi="Arial Narrow" w:cs="Arial"/>
          <w:sz w:val="22"/>
          <w:szCs w:val="22"/>
        </w:rPr>
        <w:t xml:space="preserve"> </w:t>
      </w:r>
      <w:r w:rsidR="00FA111C" w:rsidRPr="00FA111C">
        <w:rPr>
          <w:rFonts w:ascii="Arial Narrow" w:hAnsi="Arial Narrow" w:cs="Arial"/>
          <w:sz w:val="22"/>
          <w:szCs w:val="22"/>
          <w:shd w:val="clear" w:color="auto" w:fill="D0CECE" w:themeFill="background2" w:themeFillShade="E6"/>
        </w:rPr>
        <w:t>.................</w:t>
      </w:r>
    </w:p>
    <w:p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Davčna številka: </w:t>
      </w:r>
      <w:r w:rsidR="00FA111C" w:rsidRPr="00FA111C">
        <w:rPr>
          <w:rFonts w:ascii="Arial Narrow" w:hAnsi="Arial Narrow" w:cs="Arial"/>
          <w:sz w:val="22"/>
          <w:szCs w:val="22"/>
          <w:shd w:val="clear" w:color="auto" w:fill="D0CECE" w:themeFill="background2" w:themeFillShade="E6"/>
        </w:rPr>
        <w:t>.................</w:t>
      </w:r>
    </w:p>
    <w:p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Matična številka: </w:t>
      </w:r>
      <w:r w:rsidR="00FA111C" w:rsidRPr="00FA111C">
        <w:rPr>
          <w:rFonts w:ascii="Arial Narrow" w:hAnsi="Arial Narrow" w:cs="Arial"/>
          <w:sz w:val="22"/>
          <w:szCs w:val="22"/>
          <w:shd w:val="clear" w:color="auto" w:fill="D0CECE" w:themeFill="background2" w:themeFillShade="E6"/>
        </w:rPr>
        <w:t>.................</w:t>
      </w:r>
    </w:p>
    <w:p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Transakcijski račun: </w:t>
      </w:r>
      <w:r w:rsidR="00FA111C" w:rsidRPr="00FA111C">
        <w:rPr>
          <w:rFonts w:ascii="Arial Narrow" w:hAnsi="Arial Narrow" w:cs="Arial"/>
          <w:sz w:val="22"/>
          <w:szCs w:val="22"/>
          <w:shd w:val="clear" w:color="auto" w:fill="D0CECE" w:themeFill="background2" w:themeFillShade="E6"/>
        </w:rPr>
        <w:t>.................</w:t>
      </w:r>
    </w:p>
    <w:p w:rsidR="00C846BA" w:rsidRPr="003C598B" w:rsidRDefault="00C846BA" w:rsidP="00C5589F">
      <w:pPr>
        <w:spacing w:line="276" w:lineRule="auto"/>
        <w:jc w:val="both"/>
        <w:rPr>
          <w:rFonts w:ascii="Arial Narrow" w:hAnsi="Arial Narrow" w:cs="Arial"/>
          <w:bCs/>
          <w:color w:val="000000"/>
          <w:sz w:val="22"/>
          <w:szCs w:val="22"/>
        </w:rPr>
      </w:pPr>
      <w:r w:rsidRPr="003C598B">
        <w:rPr>
          <w:rFonts w:ascii="Arial Narrow" w:hAnsi="Arial Narrow" w:cs="Arial"/>
          <w:bCs/>
          <w:color w:val="000000"/>
          <w:sz w:val="22"/>
          <w:szCs w:val="22"/>
        </w:rPr>
        <w:t>in</w:t>
      </w:r>
    </w:p>
    <w:p w:rsidR="00C846BA" w:rsidRPr="003C598B" w:rsidRDefault="00C846BA" w:rsidP="00C5589F">
      <w:pPr>
        <w:spacing w:line="276" w:lineRule="auto"/>
        <w:jc w:val="both"/>
        <w:rPr>
          <w:rFonts w:ascii="Arial Narrow" w:hAnsi="Arial Narrow" w:cs="Arial"/>
          <w:sz w:val="22"/>
          <w:szCs w:val="22"/>
        </w:rPr>
      </w:pPr>
      <w:r w:rsidRPr="00FF3DE2">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w:t>
      </w:r>
      <w:r w:rsidRPr="003C598B">
        <w:rPr>
          <w:rFonts w:ascii="Arial Narrow" w:hAnsi="Arial Narrow" w:cs="Arial"/>
          <w:b/>
          <w:sz w:val="22"/>
          <w:szCs w:val="22"/>
        </w:rPr>
        <w:t>(</w:t>
      </w:r>
      <w:r w:rsidRPr="003C598B">
        <w:rPr>
          <w:rFonts w:ascii="Arial Narrow" w:hAnsi="Arial Narrow" w:cs="Arial"/>
          <w:i/>
          <w:iCs/>
          <w:sz w:val="22"/>
          <w:szCs w:val="22"/>
        </w:rPr>
        <w:t>naziv organizacije),</w:t>
      </w:r>
      <w:r w:rsidRPr="003C598B">
        <w:rPr>
          <w:rFonts w:ascii="Arial Narrow" w:hAnsi="Arial Narrow" w:cs="Arial"/>
          <w:b/>
          <w:i/>
          <w:iCs/>
          <w:sz w:val="22"/>
          <w:szCs w:val="22"/>
        </w:rPr>
        <w:t xml:space="preserve">  </w:t>
      </w:r>
      <w:r w:rsidRPr="003C598B">
        <w:rPr>
          <w:rFonts w:ascii="Arial Narrow" w:hAnsi="Arial Narrow" w:cs="Arial"/>
          <w:sz w:val="22"/>
          <w:szCs w:val="22"/>
        </w:rPr>
        <w:t xml:space="preserve">ki ga/jo zastopa </w:t>
      </w:r>
      <w:r w:rsidRPr="00FF3DE2">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w:t>
      </w:r>
      <w:r w:rsidRPr="003C598B">
        <w:rPr>
          <w:rFonts w:ascii="Arial Narrow" w:hAnsi="Arial Narrow" w:cs="Arial"/>
          <w:b/>
          <w:sz w:val="22"/>
          <w:szCs w:val="22"/>
        </w:rPr>
        <w:t>(</w:t>
      </w:r>
      <w:r w:rsidRPr="003C598B">
        <w:rPr>
          <w:rFonts w:ascii="Arial Narrow" w:hAnsi="Arial Narrow" w:cs="Arial"/>
          <w:i/>
          <w:iCs/>
          <w:sz w:val="22"/>
          <w:szCs w:val="22"/>
        </w:rPr>
        <w:t>ime in priimek odgovorne osebe</w:t>
      </w:r>
      <w:r w:rsidRPr="003C598B">
        <w:rPr>
          <w:rFonts w:ascii="Arial Narrow" w:hAnsi="Arial Narrow" w:cs="Arial"/>
          <w:b/>
          <w:sz w:val="22"/>
          <w:szCs w:val="22"/>
        </w:rPr>
        <w:t>)</w:t>
      </w:r>
      <w:r w:rsidRPr="003C598B">
        <w:rPr>
          <w:rFonts w:ascii="Arial Narrow" w:hAnsi="Arial Narrow" w:cs="Arial"/>
          <w:sz w:val="22"/>
          <w:szCs w:val="22"/>
        </w:rPr>
        <w:t xml:space="preserve">  (</w:t>
      </w:r>
      <w:r w:rsidR="00AB2B3E" w:rsidRPr="003C598B">
        <w:rPr>
          <w:rFonts w:ascii="Arial Narrow" w:hAnsi="Arial Narrow" w:cs="Arial"/>
          <w:sz w:val="22"/>
          <w:szCs w:val="22"/>
        </w:rPr>
        <w:t>v nadaljnjem besedilu:</w:t>
      </w:r>
      <w:r w:rsidRPr="003C598B">
        <w:rPr>
          <w:rFonts w:ascii="Arial Narrow" w:hAnsi="Arial Narrow" w:cs="Arial"/>
          <w:sz w:val="22"/>
          <w:szCs w:val="22"/>
        </w:rPr>
        <w:t xml:space="preserve"> partner)</w:t>
      </w:r>
    </w:p>
    <w:p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Naslov</w:t>
      </w:r>
      <w:r w:rsidR="00FA111C">
        <w:rPr>
          <w:rFonts w:ascii="Arial Narrow" w:hAnsi="Arial Narrow" w:cs="Arial"/>
          <w:sz w:val="22"/>
          <w:szCs w:val="22"/>
        </w:rPr>
        <w:t xml:space="preserve">: </w:t>
      </w:r>
      <w:r w:rsidR="00FA111C" w:rsidRPr="00FA111C">
        <w:rPr>
          <w:rFonts w:ascii="Arial Narrow" w:hAnsi="Arial Narrow" w:cs="Arial"/>
          <w:sz w:val="22"/>
          <w:szCs w:val="22"/>
          <w:shd w:val="clear" w:color="auto" w:fill="D0CECE" w:themeFill="background2" w:themeFillShade="E6"/>
        </w:rPr>
        <w:t>.................</w:t>
      </w:r>
    </w:p>
    <w:p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Davčna številka konzorcijskega partnerja: </w:t>
      </w:r>
      <w:r w:rsidR="00FA111C" w:rsidRPr="00FA111C">
        <w:rPr>
          <w:rFonts w:ascii="Arial Narrow" w:hAnsi="Arial Narrow" w:cs="Arial"/>
          <w:sz w:val="22"/>
          <w:szCs w:val="22"/>
          <w:shd w:val="clear" w:color="auto" w:fill="D0CECE" w:themeFill="background2" w:themeFillShade="E6"/>
        </w:rPr>
        <w:t>.................</w:t>
      </w:r>
    </w:p>
    <w:p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Matična številka konzorcijskega partnerja: </w:t>
      </w:r>
      <w:r w:rsidR="00FA111C" w:rsidRPr="00FA111C">
        <w:rPr>
          <w:rFonts w:ascii="Arial Narrow" w:hAnsi="Arial Narrow" w:cs="Arial"/>
          <w:sz w:val="22"/>
          <w:szCs w:val="22"/>
          <w:shd w:val="clear" w:color="auto" w:fill="D0CECE" w:themeFill="background2" w:themeFillShade="E6"/>
        </w:rPr>
        <w:t>.................</w:t>
      </w:r>
    </w:p>
    <w:p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Transakcijski račun konzorcijskega partnerja: </w:t>
      </w:r>
      <w:r w:rsidR="00FA111C" w:rsidRPr="00FA111C">
        <w:rPr>
          <w:rFonts w:ascii="Arial Narrow" w:hAnsi="Arial Narrow" w:cs="Arial"/>
          <w:sz w:val="22"/>
          <w:szCs w:val="22"/>
          <w:shd w:val="clear" w:color="auto" w:fill="D0CECE" w:themeFill="background2" w:themeFillShade="E6"/>
        </w:rPr>
        <w:t>.................</w:t>
      </w:r>
    </w:p>
    <w:p w:rsidR="00C846BA" w:rsidRPr="003C598B" w:rsidRDefault="00C846BA" w:rsidP="00C5589F">
      <w:pPr>
        <w:spacing w:line="276" w:lineRule="auto"/>
        <w:jc w:val="both"/>
        <w:rPr>
          <w:rFonts w:ascii="Arial Narrow" w:hAnsi="Arial Narrow" w:cs="Arial"/>
          <w:bCs/>
          <w:color w:val="000000"/>
          <w:sz w:val="22"/>
          <w:szCs w:val="22"/>
        </w:rPr>
      </w:pPr>
      <w:r w:rsidRPr="003C598B">
        <w:rPr>
          <w:rFonts w:ascii="Arial Narrow" w:hAnsi="Arial Narrow" w:cs="Arial"/>
          <w:bCs/>
          <w:color w:val="000000"/>
          <w:sz w:val="22"/>
          <w:szCs w:val="22"/>
        </w:rPr>
        <w:t xml:space="preserve">in </w:t>
      </w:r>
    </w:p>
    <w:p w:rsidR="00C846BA" w:rsidRPr="003C598B" w:rsidRDefault="00C846BA" w:rsidP="00C5589F">
      <w:pPr>
        <w:spacing w:line="276" w:lineRule="auto"/>
        <w:jc w:val="both"/>
        <w:rPr>
          <w:rFonts w:ascii="Arial Narrow" w:hAnsi="Arial Narrow" w:cs="Arial"/>
          <w:sz w:val="22"/>
          <w:szCs w:val="22"/>
        </w:rPr>
      </w:pPr>
      <w:r w:rsidRPr="00FF3DE2">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w:t>
      </w:r>
      <w:r w:rsidRPr="003C598B">
        <w:rPr>
          <w:rFonts w:ascii="Arial Narrow" w:hAnsi="Arial Narrow" w:cs="Arial"/>
          <w:b/>
          <w:sz w:val="22"/>
          <w:szCs w:val="22"/>
        </w:rPr>
        <w:t>(</w:t>
      </w:r>
      <w:r w:rsidRPr="003C598B">
        <w:rPr>
          <w:rFonts w:ascii="Arial Narrow" w:hAnsi="Arial Narrow" w:cs="Arial"/>
          <w:i/>
          <w:iCs/>
          <w:sz w:val="22"/>
          <w:szCs w:val="22"/>
        </w:rPr>
        <w:t>naziv organizacije),</w:t>
      </w:r>
      <w:r w:rsidRPr="003C598B">
        <w:rPr>
          <w:rFonts w:ascii="Arial Narrow" w:hAnsi="Arial Narrow" w:cs="Arial"/>
          <w:b/>
          <w:i/>
          <w:iCs/>
          <w:sz w:val="22"/>
          <w:szCs w:val="22"/>
        </w:rPr>
        <w:t xml:space="preserve">  </w:t>
      </w:r>
      <w:r w:rsidRPr="003C598B">
        <w:rPr>
          <w:rFonts w:ascii="Arial Narrow" w:hAnsi="Arial Narrow" w:cs="Arial"/>
          <w:sz w:val="22"/>
          <w:szCs w:val="22"/>
        </w:rPr>
        <w:t xml:space="preserve">ki ga/jo zastopa </w:t>
      </w:r>
      <w:r w:rsidRPr="00FF3DE2">
        <w:rPr>
          <w:rFonts w:ascii="Arial Narrow" w:hAnsi="Arial Narrow" w:cs="Arial"/>
          <w:b/>
          <w:sz w:val="22"/>
          <w:szCs w:val="22"/>
          <w:shd w:val="clear" w:color="auto" w:fill="D0CECE" w:themeFill="background2" w:themeFillShade="E6"/>
        </w:rPr>
        <w:t>……………………..</w:t>
      </w:r>
      <w:r w:rsidRPr="003C598B">
        <w:rPr>
          <w:rFonts w:ascii="Arial Narrow" w:hAnsi="Arial Narrow" w:cs="Arial"/>
          <w:b/>
          <w:sz w:val="22"/>
          <w:szCs w:val="22"/>
        </w:rPr>
        <w:t xml:space="preserve"> (</w:t>
      </w:r>
      <w:r w:rsidRPr="003C598B">
        <w:rPr>
          <w:rFonts w:ascii="Arial Narrow" w:hAnsi="Arial Narrow" w:cs="Arial"/>
          <w:i/>
          <w:iCs/>
          <w:sz w:val="22"/>
          <w:szCs w:val="22"/>
        </w:rPr>
        <w:t>ime in priimek odgovorne osebe</w:t>
      </w:r>
      <w:r w:rsidRPr="003C598B">
        <w:rPr>
          <w:rFonts w:ascii="Arial Narrow" w:hAnsi="Arial Narrow" w:cs="Arial"/>
          <w:b/>
          <w:sz w:val="22"/>
          <w:szCs w:val="22"/>
        </w:rPr>
        <w:t>)</w:t>
      </w:r>
      <w:r w:rsidRPr="003C598B">
        <w:rPr>
          <w:rFonts w:ascii="Arial Narrow" w:hAnsi="Arial Narrow" w:cs="Arial"/>
          <w:sz w:val="22"/>
          <w:szCs w:val="22"/>
        </w:rPr>
        <w:t xml:space="preserve"> (</w:t>
      </w:r>
      <w:r w:rsidR="00AB2B3E" w:rsidRPr="003C598B">
        <w:rPr>
          <w:rFonts w:ascii="Arial Narrow" w:hAnsi="Arial Narrow" w:cs="Arial"/>
          <w:sz w:val="22"/>
          <w:szCs w:val="22"/>
        </w:rPr>
        <w:t>v nadaljnjem besedilu:</w:t>
      </w:r>
      <w:r w:rsidRPr="003C598B">
        <w:rPr>
          <w:rFonts w:ascii="Arial Narrow" w:hAnsi="Arial Narrow" w:cs="Arial"/>
          <w:sz w:val="22"/>
          <w:szCs w:val="22"/>
        </w:rPr>
        <w:t xml:space="preserve"> partner)</w:t>
      </w:r>
    </w:p>
    <w:p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Naslov:</w:t>
      </w:r>
      <w:r w:rsidR="00FA111C">
        <w:rPr>
          <w:rFonts w:ascii="Arial Narrow" w:hAnsi="Arial Narrow" w:cs="Arial"/>
          <w:sz w:val="22"/>
          <w:szCs w:val="22"/>
        </w:rPr>
        <w:t xml:space="preserve"> </w:t>
      </w:r>
      <w:r w:rsidR="00FA111C" w:rsidRPr="00FA111C">
        <w:rPr>
          <w:rFonts w:ascii="Arial Narrow" w:hAnsi="Arial Narrow" w:cs="Arial"/>
          <w:sz w:val="22"/>
          <w:szCs w:val="22"/>
          <w:shd w:val="clear" w:color="auto" w:fill="D0CECE" w:themeFill="background2" w:themeFillShade="E6"/>
        </w:rPr>
        <w:t>.................</w:t>
      </w:r>
    </w:p>
    <w:p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Davčna številka konzorcijskega partnerja: </w:t>
      </w:r>
      <w:r w:rsidR="00FA111C" w:rsidRPr="00FA111C">
        <w:rPr>
          <w:rFonts w:ascii="Arial Narrow" w:hAnsi="Arial Narrow" w:cs="Arial"/>
          <w:sz w:val="22"/>
          <w:szCs w:val="22"/>
          <w:shd w:val="clear" w:color="auto" w:fill="D0CECE" w:themeFill="background2" w:themeFillShade="E6"/>
        </w:rPr>
        <w:t>.................</w:t>
      </w:r>
    </w:p>
    <w:p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Matična številka konzorcijskega partnerja: </w:t>
      </w:r>
      <w:r w:rsidR="00FA111C" w:rsidRPr="00FA111C">
        <w:rPr>
          <w:rFonts w:ascii="Arial Narrow" w:hAnsi="Arial Narrow" w:cs="Arial"/>
          <w:sz w:val="22"/>
          <w:szCs w:val="22"/>
          <w:shd w:val="clear" w:color="auto" w:fill="D0CECE" w:themeFill="background2" w:themeFillShade="E6"/>
        </w:rPr>
        <w:t>.................</w:t>
      </w:r>
    </w:p>
    <w:p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Transakcijski račun konzorcijskega partnerja: </w:t>
      </w:r>
      <w:r w:rsidR="00FA111C" w:rsidRPr="00FA111C">
        <w:rPr>
          <w:rFonts w:ascii="Arial Narrow" w:hAnsi="Arial Narrow" w:cs="Arial"/>
          <w:sz w:val="22"/>
          <w:szCs w:val="22"/>
          <w:shd w:val="clear" w:color="auto" w:fill="D0CECE" w:themeFill="background2" w:themeFillShade="E6"/>
        </w:rPr>
        <w:t>.................</w:t>
      </w:r>
    </w:p>
    <w:p w:rsidR="00C846BA" w:rsidRPr="003C598B" w:rsidRDefault="00C846BA" w:rsidP="00C5589F">
      <w:pPr>
        <w:spacing w:line="276" w:lineRule="auto"/>
        <w:jc w:val="both"/>
        <w:rPr>
          <w:rFonts w:ascii="Arial Narrow" w:hAnsi="Arial Narrow" w:cs="Arial"/>
          <w:bCs/>
          <w:color w:val="000000"/>
          <w:sz w:val="22"/>
          <w:szCs w:val="22"/>
        </w:rPr>
      </w:pPr>
    </w:p>
    <w:p w:rsidR="00C846BA" w:rsidRPr="003C598B" w:rsidRDefault="00C846BA" w:rsidP="00C5589F">
      <w:pPr>
        <w:spacing w:line="276" w:lineRule="auto"/>
        <w:jc w:val="both"/>
        <w:rPr>
          <w:rFonts w:ascii="Arial Narrow" w:hAnsi="Arial Narrow" w:cs="Arial"/>
          <w:bCs/>
          <w:color w:val="000000"/>
          <w:sz w:val="22"/>
          <w:szCs w:val="22"/>
        </w:rPr>
      </w:pPr>
      <w:r w:rsidRPr="003C598B">
        <w:rPr>
          <w:rFonts w:ascii="Arial Narrow" w:hAnsi="Arial Narrow" w:cs="Arial"/>
          <w:bCs/>
          <w:color w:val="000000"/>
          <w:sz w:val="22"/>
          <w:szCs w:val="22"/>
        </w:rPr>
        <w:t>(v</w:t>
      </w:r>
      <w:r w:rsidR="00AB2B3E" w:rsidRPr="003C598B">
        <w:rPr>
          <w:rFonts w:ascii="Arial Narrow" w:hAnsi="Arial Narrow" w:cs="Arial"/>
          <w:sz w:val="22"/>
          <w:szCs w:val="22"/>
        </w:rPr>
        <w:t xml:space="preserve"> nadaljnjem besedilu</w:t>
      </w:r>
      <w:r w:rsidRPr="003C598B">
        <w:rPr>
          <w:rFonts w:ascii="Arial Narrow" w:hAnsi="Arial Narrow" w:cs="Arial"/>
          <w:bCs/>
          <w:color w:val="000000"/>
          <w:sz w:val="22"/>
          <w:szCs w:val="22"/>
        </w:rPr>
        <w:t>: pogodbene stranke)</w:t>
      </w:r>
    </w:p>
    <w:p w:rsidR="00C846BA" w:rsidRPr="003C598B" w:rsidRDefault="00C846BA" w:rsidP="00C5589F">
      <w:pPr>
        <w:spacing w:line="276" w:lineRule="auto"/>
        <w:jc w:val="both"/>
        <w:rPr>
          <w:rFonts w:ascii="Arial Narrow" w:hAnsi="Arial Narrow" w:cs="Arial"/>
          <w:bCs/>
          <w:color w:val="000000"/>
          <w:sz w:val="22"/>
          <w:szCs w:val="22"/>
        </w:rPr>
      </w:pPr>
    </w:p>
    <w:p w:rsidR="00C846BA" w:rsidRPr="003C598B" w:rsidRDefault="00C846BA" w:rsidP="00C5589F">
      <w:pPr>
        <w:spacing w:line="276" w:lineRule="auto"/>
        <w:jc w:val="both"/>
        <w:rPr>
          <w:rFonts w:ascii="Arial Narrow" w:hAnsi="Arial Narrow" w:cs="Arial"/>
          <w:bCs/>
          <w:color w:val="000000"/>
          <w:sz w:val="22"/>
          <w:szCs w:val="22"/>
        </w:rPr>
      </w:pPr>
      <w:r w:rsidRPr="003C598B">
        <w:rPr>
          <w:rFonts w:ascii="Arial Narrow" w:hAnsi="Arial Narrow" w:cs="Arial"/>
          <w:bCs/>
          <w:color w:val="000000"/>
          <w:sz w:val="22"/>
          <w:szCs w:val="22"/>
        </w:rPr>
        <w:t>sklenejo</w:t>
      </w:r>
    </w:p>
    <w:p w:rsidR="00C846BA" w:rsidRPr="003C598B" w:rsidRDefault="00C846BA" w:rsidP="00C5589F">
      <w:pPr>
        <w:spacing w:line="276" w:lineRule="auto"/>
        <w:rPr>
          <w:rFonts w:ascii="Arial Narrow" w:hAnsi="Arial Narrow" w:cs="Arial"/>
          <w:bCs/>
          <w:color w:val="000000"/>
          <w:sz w:val="22"/>
          <w:szCs w:val="22"/>
        </w:rPr>
      </w:pPr>
    </w:p>
    <w:p w:rsidR="00C846BA" w:rsidRPr="003C598B" w:rsidRDefault="00C846BA" w:rsidP="00C5589F">
      <w:pPr>
        <w:spacing w:line="276" w:lineRule="auto"/>
        <w:rPr>
          <w:rFonts w:ascii="Arial Narrow" w:hAnsi="Arial Narrow" w:cs="Arial"/>
          <w:bCs/>
          <w:color w:val="000000"/>
          <w:sz w:val="22"/>
          <w:szCs w:val="22"/>
        </w:rPr>
      </w:pPr>
    </w:p>
    <w:p w:rsidR="00C846BA" w:rsidRPr="003C598B" w:rsidRDefault="00C846BA" w:rsidP="00C5589F">
      <w:pPr>
        <w:spacing w:line="276" w:lineRule="auto"/>
        <w:jc w:val="center"/>
        <w:rPr>
          <w:rFonts w:ascii="Arial Narrow" w:hAnsi="Arial Narrow" w:cs="Arial"/>
          <w:b/>
          <w:sz w:val="22"/>
          <w:szCs w:val="22"/>
        </w:rPr>
      </w:pPr>
      <w:r w:rsidRPr="003C598B">
        <w:rPr>
          <w:rFonts w:ascii="Arial Narrow" w:hAnsi="Arial Narrow" w:cs="Arial"/>
          <w:b/>
          <w:sz w:val="22"/>
          <w:szCs w:val="22"/>
        </w:rPr>
        <w:t xml:space="preserve">KONZORCIJSKO POGODBO ŠT. </w:t>
      </w:r>
      <w:r w:rsidRPr="00FF3DE2">
        <w:rPr>
          <w:rFonts w:ascii="Arial Narrow" w:hAnsi="Arial Narrow" w:cs="Arial"/>
          <w:b/>
          <w:sz w:val="22"/>
          <w:szCs w:val="22"/>
          <w:shd w:val="clear" w:color="auto" w:fill="D0CECE" w:themeFill="background2" w:themeFillShade="E6"/>
        </w:rPr>
        <w:t>...........</w:t>
      </w:r>
    </w:p>
    <w:p w:rsidR="00C846BA" w:rsidRPr="003C598B" w:rsidRDefault="00C846BA" w:rsidP="00C5589F">
      <w:pPr>
        <w:spacing w:line="276" w:lineRule="auto"/>
        <w:jc w:val="center"/>
        <w:rPr>
          <w:rFonts w:ascii="Arial Narrow" w:hAnsi="Arial Narrow" w:cs="Arial"/>
          <w:b/>
          <w:sz w:val="22"/>
          <w:szCs w:val="22"/>
        </w:rPr>
      </w:pPr>
      <w:r w:rsidRPr="003C598B">
        <w:rPr>
          <w:rFonts w:ascii="Arial Narrow" w:hAnsi="Arial Narrow" w:cs="Arial"/>
          <w:b/>
          <w:sz w:val="22"/>
          <w:szCs w:val="22"/>
        </w:rPr>
        <w:t xml:space="preserve">ZA IZVEDBO </w:t>
      </w:r>
      <w:r w:rsidRPr="00FF3DE2">
        <w:rPr>
          <w:rFonts w:ascii="Arial Narrow" w:hAnsi="Arial Narrow" w:cs="Arial"/>
          <w:b/>
          <w:sz w:val="22"/>
          <w:szCs w:val="22"/>
          <w:shd w:val="clear" w:color="auto" w:fill="D0CECE" w:themeFill="background2" w:themeFillShade="E6"/>
        </w:rPr>
        <w:t>....................</w:t>
      </w:r>
      <w:r w:rsidRPr="003C598B">
        <w:rPr>
          <w:rFonts w:ascii="Arial Narrow" w:hAnsi="Arial Narrow" w:cs="Arial"/>
          <w:b/>
          <w:sz w:val="22"/>
          <w:szCs w:val="22"/>
        </w:rPr>
        <w:t xml:space="preserve"> </w:t>
      </w:r>
      <w:r w:rsidRPr="003C598B">
        <w:rPr>
          <w:rFonts w:ascii="Arial Narrow" w:hAnsi="Arial Narrow" w:cs="Arial"/>
          <w:b/>
          <w:i/>
          <w:sz w:val="22"/>
          <w:szCs w:val="22"/>
        </w:rPr>
        <w:t>(naziv vloge)</w:t>
      </w:r>
    </w:p>
    <w:p w:rsidR="00C846BA" w:rsidRPr="003C598B" w:rsidRDefault="00C846BA" w:rsidP="00C5589F">
      <w:pPr>
        <w:spacing w:line="276" w:lineRule="auto"/>
        <w:rPr>
          <w:rFonts w:ascii="Arial Narrow" w:hAnsi="Arial Narrow" w:cs="Arial"/>
          <w:bCs/>
          <w:color w:val="000000"/>
          <w:sz w:val="22"/>
          <w:szCs w:val="22"/>
        </w:rPr>
      </w:pPr>
    </w:p>
    <w:p w:rsidR="00C846BA" w:rsidRPr="003C598B" w:rsidRDefault="00C846BA" w:rsidP="00C5589F">
      <w:pPr>
        <w:spacing w:line="276" w:lineRule="auto"/>
        <w:rPr>
          <w:rFonts w:ascii="Arial Narrow" w:hAnsi="Arial Narrow" w:cs="Arial"/>
          <w:bCs/>
          <w:color w:val="000000"/>
          <w:sz w:val="22"/>
          <w:szCs w:val="22"/>
        </w:rPr>
      </w:pPr>
    </w:p>
    <w:p w:rsidR="00C846BA" w:rsidRPr="003C598B" w:rsidRDefault="00C846BA" w:rsidP="00C5589F">
      <w:pPr>
        <w:numPr>
          <w:ilvl w:val="0"/>
          <w:numId w:val="18"/>
        </w:numPr>
        <w:spacing w:line="276" w:lineRule="auto"/>
        <w:jc w:val="center"/>
        <w:rPr>
          <w:rFonts w:ascii="Arial Narrow" w:hAnsi="Arial Narrow" w:cs="Arial"/>
          <w:bCs/>
          <w:sz w:val="22"/>
          <w:szCs w:val="22"/>
        </w:rPr>
      </w:pPr>
      <w:r w:rsidRPr="003C598B">
        <w:rPr>
          <w:rFonts w:ascii="Arial Narrow" w:hAnsi="Arial Narrow" w:cs="Arial"/>
          <w:bCs/>
          <w:sz w:val="22"/>
          <w:szCs w:val="22"/>
        </w:rPr>
        <w:t>člen</w:t>
      </w:r>
    </w:p>
    <w:p w:rsidR="00C846BA" w:rsidRPr="003C598B" w:rsidRDefault="00C846BA" w:rsidP="00C5589F">
      <w:pPr>
        <w:spacing w:line="276" w:lineRule="auto"/>
        <w:ind w:left="360"/>
        <w:jc w:val="center"/>
        <w:rPr>
          <w:rFonts w:ascii="Arial Narrow" w:hAnsi="Arial Narrow" w:cs="Arial"/>
          <w:bCs/>
          <w:sz w:val="22"/>
          <w:szCs w:val="22"/>
        </w:rPr>
      </w:pPr>
      <w:r w:rsidRPr="003C598B">
        <w:rPr>
          <w:rFonts w:ascii="Arial Narrow" w:hAnsi="Arial Narrow" w:cs="Arial"/>
          <w:bCs/>
          <w:sz w:val="22"/>
          <w:szCs w:val="22"/>
        </w:rPr>
        <w:t>(predmet pogodbe)</w:t>
      </w:r>
    </w:p>
    <w:p w:rsidR="00C846BA" w:rsidRPr="003C598B" w:rsidRDefault="00C846BA" w:rsidP="00C5589F">
      <w:pPr>
        <w:spacing w:line="276" w:lineRule="auto"/>
        <w:ind w:left="360"/>
        <w:jc w:val="both"/>
        <w:rPr>
          <w:rFonts w:ascii="Arial Narrow" w:hAnsi="Arial Narrow" w:cs="Arial"/>
          <w:bCs/>
          <w:sz w:val="22"/>
          <w:szCs w:val="22"/>
        </w:rPr>
      </w:pPr>
    </w:p>
    <w:p w:rsidR="00C846BA" w:rsidRPr="003C598B" w:rsidRDefault="00C846BA" w:rsidP="00C5589F">
      <w:pPr>
        <w:pStyle w:val="Odstavekseznama"/>
        <w:numPr>
          <w:ilvl w:val="0"/>
          <w:numId w:val="21"/>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Pogodbene stranke s to pogodbo ustanavljajo konzorcij z namenom izvedbe projekta </w:t>
      </w:r>
      <w:r w:rsidRPr="00FF3DE2">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w:t>
      </w:r>
      <w:r w:rsidRPr="003C598B">
        <w:rPr>
          <w:rFonts w:ascii="Arial Narrow" w:hAnsi="Arial Narrow" w:cs="Arial"/>
          <w:i/>
          <w:iCs/>
          <w:sz w:val="22"/>
          <w:szCs w:val="22"/>
        </w:rPr>
        <w:t>naziv vloge)</w:t>
      </w:r>
      <w:r w:rsidRPr="003C598B">
        <w:rPr>
          <w:rFonts w:ascii="Arial Narrow" w:hAnsi="Arial Narrow" w:cs="Arial"/>
          <w:caps/>
          <w:sz w:val="22"/>
          <w:szCs w:val="22"/>
        </w:rPr>
        <w:t xml:space="preserve"> </w:t>
      </w:r>
      <w:r w:rsidRPr="003C598B">
        <w:rPr>
          <w:rFonts w:ascii="Arial Narrow" w:hAnsi="Arial Narrow" w:cs="Arial"/>
          <w:sz w:val="22"/>
          <w:szCs w:val="22"/>
        </w:rPr>
        <w:t>(v nadal</w:t>
      </w:r>
      <w:r w:rsidR="00B176FF" w:rsidRPr="003C598B">
        <w:rPr>
          <w:rFonts w:ascii="Arial Narrow" w:hAnsi="Arial Narrow" w:cs="Arial"/>
          <w:sz w:val="22"/>
          <w:szCs w:val="22"/>
        </w:rPr>
        <w:t xml:space="preserve">jnjem besedilu: </w:t>
      </w:r>
      <w:r w:rsidRPr="003C598B">
        <w:rPr>
          <w:rFonts w:ascii="Arial Narrow" w:hAnsi="Arial Narrow" w:cs="Arial"/>
          <w:sz w:val="22"/>
          <w:szCs w:val="22"/>
        </w:rPr>
        <w:t>projekt).</w:t>
      </w:r>
    </w:p>
    <w:p w:rsidR="00C846BA" w:rsidRPr="003C598B" w:rsidRDefault="00C846BA" w:rsidP="00C5589F">
      <w:pPr>
        <w:spacing w:line="276" w:lineRule="auto"/>
        <w:jc w:val="both"/>
        <w:rPr>
          <w:rFonts w:ascii="Arial Narrow" w:hAnsi="Arial Narrow" w:cs="Arial"/>
          <w:sz w:val="22"/>
          <w:szCs w:val="22"/>
        </w:rPr>
      </w:pPr>
    </w:p>
    <w:p w:rsidR="00ED1BBC" w:rsidRDefault="00C846BA" w:rsidP="00C5589F">
      <w:pPr>
        <w:pStyle w:val="Odstavekseznama"/>
        <w:numPr>
          <w:ilvl w:val="0"/>
          <w:numId w:val="21"/>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Z namenom sodelovanja na </w:t>
      </w:r>
      <w:r w:rsidR="00FF3DE2">
        <w:rPr>
          <w:rFonts w:ascii="Arial Narrow" w:hAnsi="Arial Narrow" w:cs="Arial"/>
          <w:sz w:val="22"/>
          <w:szCs w:val="22"/>
        </w:rPr>
        <w:t xml:space="preserve">javnem razpisu Integriteta: učni modul za usposabljanje učiteljev </w:t>
      </w:r>
      <w:r w:rsidR="00FF3DE2" w:rsidRPr="00FF3DE2">
        <w:rPr>
          <w:rFonts w:ascii="Arial Narrow" w:hAnsi="Arial Narrow" w:cs="Arial"/>
          <w:sz w:val="22"/>
          <w:szCs w:val="22"/>
          <w:shd w:val="clear" w:color="auto" w:fill="D0CECE" w:themeFill="background2" w:themeFillShade="E6"/>
        </w:rPr>
        <w:t>(Uradni list, št.....)</w:t>
      </w:r>
      <w:r w:rsidRPr="00FF3DE2">
        <w:rPr>
          <w:rFonts w:ascii="Arial Narrow" w:hAnsi="Arial Narrow" w:cs="Arial"/>
          <w:i/>
          <w:iCs/>
          <w:sz w:val="22"/>
          <w:szCs w:val="22"/>
          <w:shd w:val="clear" w:color="auto" w:fill="D0CECE" w:themeFill="background2" w:themeFillShade="E6"/>
        </w:rPr>
        <w:t>,</w:t>
      </w:r>
      <w:r w:rsidRPr="003C598B">
        <w:rPr>
          <w:rFonts w:ascii="Arial Narrow" w:hAnsi="Arial Narrow" w:cs="Arial"/>
          <w:b/>
          <w:sz w:val="22"/>
          <w:szCs w:val="22"/>
        </w:rPr>
        <w:t xml:space="preserve"> </w:t>
      </w:r>
      <w:r w:rsidR="00FF3DE2" w:rsidRPr="00FF3DE2">
        <w:rPr>
          <w:rFonts w:ascii="Arial Narrow" w:hAnsi="Arial Narrow" w:cs="Arial"/>
          <w:sz w:val="22"/>
          <w:szCs w:val="22"/>
          <w:shd w:val="clear" w:color="auto" w:fill="D0CECE" w:themeFill="background2" w:themeFillShade="E6"/>
        </w:rPr>
        <w:t>...............</w:t>
      </w:r>
      <w:r w:rsidRPr="00FF3DE2">
        <w:rPr>
          <w:rFonts w:ascii="Arial Narrow" w:hAnsi="Arial Narrow" w:cs="Arial"/>
          <w:sz w:val="22"/>
          <w:szCs w:val="22"/>
          <w:shd w:val="clear" w:color="auto" w:fill="FFFFFF" w:themeFill="background1"/>
        </w:rPr>
        <w:t>(</w:t>
      </w:r>
      <w:r w:rsidRPr="00FF3DE2">
        <w:rPr>
          <w:rFonts w:ascii="Arial Narrow" w:hAnsi="Arial Narrow" w:cs="Arial"/>
          <w:i/>
          <w:iCs/>
          <w:sz w:val="22"/>
          <w:szCs w:val="22"/>
          <w:shd w:val="clear" w:color="auto" w:fill="FFFFFF" w:themeFill="background1"/>
        </w:rPr>
        <w:t>naziv konzorcijskega partnerja)</w:t>
      </w:r>
      <w:r w:rsidRPr="003C598B">
        <w:rPr>
          <w:rFonts w:ascii="Arial Narrow" w:hAnsi="Arial Narrow" w:cs="Arial"/>
          <w:i/>
          <w:iCs/>
          <w:sz w:val="22"/>
          <w:szCs w:val="22"/>
        </w:rPr>
        <w:t xml:space="preserve"> </w:t>
      </w:r>
      <w:r w:rsidRPr="00F225AD">
        <w:rPr>
          <w:rFonts w:ascii="Arial Narrow" w:hAnsi="Arial Narrow" w:cs="Arial"/>
          <w:iCs/>
          <w:sz w:val="22"/>
          <w:szCs w:val="22"/>
        </w:rPr>
        <w:t>pooblašča</w:t>
      </w:r>
      <w:r w:rsidR="00FF3DE2">
        <w:rPr>
          <w:rFonts w:ascii="Arial Narrow" w:hAnsi="Arial Narrow" w:cs="Arial"/>
          <w:iCs/>
          <w:sz w:val="22"/>
          <w:szCs w:val="22"/>
        </w:rPr>
        <w:t xml:space="preserve"> </w:t>
      </w:r>
      <w:r w:rsidR="00FF3DE2" w:rsidRPr="00FF3DE2">
        <w:rPr>
          <w:rFonts w:ascii="Arial Narrow" w:hAnsi="Arial Narrow" w:cs="Arial"/>
          <w:iCs/>
          <w:sz w:val="22"/>
          <w:szCs w:val="22"/>
          <w:shd w:val="clear" w:color="auto" w:fill="D0CECE" w:themeFill="background2" w:themeFillShade="E6"/>
        </w:rPr>
        <w:t>..................</w:t>
      </w:r>
      <w:r w:rsidRPr="003C598B">
        <w:rPr>
          <w:rFonts w:ascii="Arial Narrow" w:hAnsi="Arial Narrow" w:cs="Arial"/>
          <w:i/>
          <w:iCs/>
          <w:sz w:val="22"/>
          <w:szCs w:val="22"/>
        </w:rPr>
        <w:t xml:space="preserve"> </w:t>
      </w:r>
      <w:r w:rsidRPr="00FF3DE2">
        <w:rPr>
          <w:rFonts w:ascii="Arial Narrow" w:hAnsi="Arial Narrow" w:cs="Arial"/>
          <w:i/>
          <w:iCs/>
          <w:sz w:val="22"/>
          <w:szCs w:val="22"/>
          <w:shd w:val="clear" w:color="auto" w:fill="FFFFFF" w:themeFill="background1"/>
        </w:rPr>
        <w:t xml:space="preserve">(naziv </w:t>
      </w:r>
      <w:r w:rsidR="00F225AD" w:rsidRPr="00FF3DE2">
        <w:rPr>
          <w:rFonts w:ascii="Arial Narrow" w:hAnsi="Arial Narrow" w:cs="Arial"/>
          <w:i/>
          <w:iCs/>
          <w:sz w:val="22"/>
          <w:szCs w:val="22"/>
          <w:shd w:val="clear" w:color="auto" w:fill="FFFFFF" w:themeFill="background1"/>
        </w:rPr>
        <w:t>vodje konzorcija</w:t>
      </w:r>
      <w:r w:rsidRPr="00FF3DE2">
        <w:rPr>
          <w:rFonts w:ascii="Arial Narrow" w:hAnsi="Arial Narrow" w:cs="Arial"/>
          <w:i/>
          <w:iCs/>
          <w:sz w:val="22"/>
          <w:szCs w:val="22"/>
          <w:shd w:val="clear" w:color="auto" w:fill="FFFFFF" w:themeFill="background1"/>
        </w:rPr>
        <w:t>)</w:t>
      </w:r>
      <w:r w:rsidRPr="003C598B">
        <w:rPr>
          <w:rFonts w:ascii="Arial Narrow" w:hAnsi="Arial Narrow" w:cs="Arial"/>
          <w:i/>
          <w:iCs/>
          <w:sz w:val="22"/>
          <w:szCs w:val="22"/>
        </w:rPr>
        <w:t>,</w:t>
      </w:r>
      <w:r w:rsidRPr="003C598B">
        <w:rPr>
          <w:rFonts w:ascii="Arial Narrow" w:hAnsi="Arial Narrow" w:cs="Arial"/>
          <w:sz w:val="22"/>
          <w:szCs w:val="22"/>
        </w:rPr>
        <w:t xml:space="preserve"> da opravi posto</w:t>
      </w:r>
      <w:r w:rsidR="00F225AD">
        <w:rPr>
          <w:rFonts w:ascii="Arial Narrow" w:hAnsi="Arial Narrow" w:cs="Arial"/>
          <w:sz w:val="22"/>
          <w:szCs w:val="22"/>
        </w:rPr>
        <w:t>pek prijave v imenu in za račun</w:t>
      </w:r>
      <w:r w:rsidR="00FA111C">
        <w:rPr>
          <w:rFonts w:ascii="Arial Narrow" w:hAnsi="Arial Narrow" w:cs="Arial"/>
          <w:sz w:val="22"/>
          <w:szCs w:val="22"/>
        </w:rPr>
        <w:t xml:space="preserve"> </w:t>
      </w:r>
      <w:r w:rsidR="00FA111C" w:rsidRPr="00FA111C">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w:t>
      </w:r>
      <w:r w:rsidRPr="00FA111C">
        <w:rPr>
          <w:rFonts w:ascii="Arial Narrow" w:hAnsi="Arial Narrow" w:cs="Arial"/>
          <w:sz w:val="22"/>
          <w:szCs w:val="22"/>
          <w:shd w:val="clear" w:color="auto" w:fill="FFFFFF" w:themeFill="background1"/>
        </w:rPr>
        <w:t>(</w:t>
      </w:r>
      <w:r w:rsidRPr="00FA111C">
        <w:rPr>
          <w:rFonts w:ascii="Arial Narrow" w:hAnsi="Arial Narrow" w:cs="Arial"/>
          <w:i/>
          <w:iCs/>
          <w:sz w:val="22"/>
          <w:szCs w:val="22"/>
          <w:shd w:val="clear" w:color="auto" w:fill="FFFFFF" w:themeFill="background1"/>
        </w:rPr>
        <w:t>naziv konzorcijskega partnerja)</w:t>
      </w:r>
      <w:r w:rsidRPr="003C598B">
        <w:rPr>
          <w:rFonts w:ascii="Arial Narrow" w:hAnsi="Arial Narrow" w:cs="Arial"/>
          <w:i/>
          <w:iCs/>
          <w:sz w:val="22"/>
          <w:szCs w:val="22"/>
        </w:rPr>
        <w:t>,</w:t>
      </w:r>
      <w:r w:rsidRPr="003C598B">
        <w:rPr>
          <w:rFonts w:ascii="Arial Narrow" w:hAnsi="Arial Narrow" w:cs="Arial"/>
          <w:b/>
          <w:sz w:val="22"/>
          <w:szCs w:val="22"/>
        </w:rPr>
        <w:t xml:space="preserve"> </w:t>
      </w:r>
      <w:r w:rsidRPr="003C598B">
        <w:rPr>
          <w:rFonts w:ascii="Arial Narrow" w:hAnsi="Arial Narrow" w:cs="Arial"/>
          <w:sz w:val="22"/>
          <w:szCs w:val="22"/>
        </w:rPr>
        <w:t>skladno z določbami te konzorcijske pogodbe.</w:t>
      </w:r>
    </w:p>
    <w:p w:rsidR="00ED1BBC" w:rsidRPr="00ED1BBC" w:rsidRDefault="00ED1BBC" w:rsidP="00C5589F">
      <w:pPr>
        <w:pStyle w:val="Odstavekseznama"/>
        <w:spacing w:line="276" w:lineRule="auto"/>
        <w:ind w:left="426"/>
        <w:jc w:val="both"/>
        <w:rPr>
          <w:rFonts w:ascii="Arial Narrow" w:hAnsi="Arial Narrow" w:cs="Arial"/>
          <w:sz w:val="22"/>
          <w:szCs w:val="22"/>
        </w:rPr>
      </w:pPr>
    </w:p>
    <w:p w:rsidR="00FF3DE2" w:rsidRDefault="00C846BA" w:rsidP="00C5589F">
      <w:pPr>
        <w:pStyle w:val="Odstavekseznama"/>
        <w:numPr>
          <w:ilvl w:val="0"/>
          <w:numId w:val="21"/>
        </w:numPr>
        <w:spacing w:line="276" w:lineRule="auto"/>
        <w:ind w:left="426" w:hanging="426"/>
        <w:jc w:val="both"/>
        <w:rPr>
          <w:rFonts w:ascii="Arial Narrow" w:hAnsi="Arial Narrow" w:cs="Arial"/>
          <w:sz w:val="22"/>
          <w:szCs w:val="22"/>
        </w:rPr>
      </w:pPr>
      <w:r w:rsidRPr="00FF3DE2">
        <w:rPr>
          <w:rFonts w:ascii="Arial Narrow" w:hAnsi="Arial Narrow" w:cs="Arial"/>
          <w:sz w:val="22"/>
          <w:szCs w:val="22"/>
        </w:rPr>
        <w:lastRenderedPageBreak/>
        <w:t xml:space="preserve">Konzorcijska pogodba je sklenjena pod odložnim pogojem, da bo projekt izbran na </w:t>
      </w:r>
      <w:r w:rsidR="003C598B" w:rsidRPr="00FF3DE2">
        <w:rPr>
          <w:rFonts w:ascii="Arial Narrow" w:hAnsi="Arial Narrow" w:cs="Arial"/>
          <w:sz w:val="22"/>
          <w:szCs w:val="22"/>
        </w:rPr>
        <w:t xml:space="preserve">javnem razpisu </w:t>
      </w:r>
      <w:r w:rsidR="00FF3DE2" w:rsidRPr="00FF3DE2">
        <w:rPr>
          <w:rFonts w:ascii="Arial Narrow" w:hAnsi="Arial Narrow" w:cs="Arial"/>
          <w:sz w:val="22"/>
          <w:szCs w:val="22"/>
        </w:rPr>
        <w:t>Integriteta: učni modul za usposabljanje učiteljev</w:t>
      </w:r>
      <w:r w:rsidRPr="00FF3DE2">
        <w:rPr>
          <w:rFonts w:ascii="Arial Narrow" w:hAnsi="Arial Narrow" w:cs="Arial"/>
          <w:sz w:val="22"/>
          <w:szCs w:val="22"/>
        </w:rPr>
        <w:t xml:space="preserve"> (v nadalj</w:t>
      </w:r>
      <w:r w:rsidR="00B176FF" w:rsidRPr="00FF3DE2">
        <w:rPr>
          <w:rFonts w:ascii="Arial Narrow" w:hAnsi="Arial Narrow" w:cs="Arial"/>
          <w:sz w:val="22"/>
          <w:szCs w:val="22"/>
        </w:rPr>
        <w:t>njem besedilu</w:t>
      </w:r>
      <w:r w:rsidR="00FF3DE2">
        <w:rPr>
          <w:rFonts w:ascii="Arial Narrow" w:hAnsi="Arial Narrow" w:cs="Arial"/>
          <w:sz w:val="22"/>
          <w:szCs w:val="22"/>
        </w:rPr>
        <w:t>: javni razpis)</w:t>
      </w:r>
    </w:p>
    <w:p w:rsidR="00FF3DE2" w:rsidRPr="00FF3DE2" w:rsidRDefault="00FF3DE2" w:rsidP="00FF3DE2">
      <w:pPr>
        <w:pStyle w:val="Odstavekseznama"/>
        <w:rPr>
          <w:rFonts w:ascii="Arial Narrow" w:hAnsi="Arial Narrow" w:cs="Arial"/>
          <w:sz w:val="22"/>
          <w:szCs w:val="22"/>
        </w:rPr>
      </w:pPr>
    </w:p>
    <w:p w:rsidR="00C846BA" w:rsidRPr="00FF3DE2" w:rsidRDefault="00FF3DE2" w:rsidP="00C5589F">
      <w:pPr>
        <w:pStyle w:val="Odstavekseznama"/>
        <w:numPr>
          <w:ilvl w:val="0"/>
          <w:numId w:val="21"/>
        </w:numPr>
        <w:spacing w:line="276" w:lineRule="auto"/>
        <w:ind w:left="426" w:hanging="426"/>
        <w:jc w:val="both"/>
        <w:rPr>
          <w:rFonts w:ascii="Arial Narrow" w:hAnsi="Arial Narrow" w:cs="Arial"/>
          <w:sz w:val="22"/>
          <w:szCs w:val="22"/>
        </w:rPr>
      </w:pPr>
      <w:r>
        <w:rPr>
          <w:rFonts w:ascii="Arial Narrow" w:hAnsi="Arial Narrow" w:cs="Arial"/>
          <w:sz w:val="22"/>
          <w:szCs w:val="22"/>
        </w:rPr>
        <w:t>S</w:t>
      </w:r>
      <w:r w:rsidR="00C846BA" w:rsidRPr="00FF3DE2">
        <w:rPr>
          <w:rFonts w:ascii="Arial Narrow" w:hAnsi="Arial Narrow" w:cs="Arial"/>
          <w:sz w:val="22"/>
          <w:szCs w:val="22"/>
        </w:rPr>
        <w:t xml:space="preserve"> to pogodbo se pogodbene stranke dogovorijo t</w:t>
      </w:r>
      <w:r w:rsidR="00936AFC" w:rsidRPr="00FF3DE2">
        <w:rPr>
          <w:rFonts w:ascii="Arial Narrow" w:hAnsi="Arial Narrow" w:cs="Arial"/>
          <w:sz w:val="22"/>
          <w:szCs w:val="22"/>
        </w:rPr>
        <w:t xml:space="preserve">udi o načinu delitve sredstev </w:t>
      </w:r>
      <w:r w:rsidR="00C846BA" w:rsidRPr="00FF3DE2">
        <w:rPr>
          <w:rFonts w:ascii="Arial Narrow" w:hAnsi="Arial Narrow" w:cs="Arial"/>
          <w:sz w:val="22"/>
          <w:szCs w:val="22"/>
        </w:rPr>
        <w:t xml:space="preserve">financiranega projekta, ki jih v primeru uspešne izbire na </w:t>
      </w:r>
      <w:r w:rsidR="0099404B" w:rsidRPr="00FF3DE2">
        <w:rPr>
          <w:rFonts w:ascii="Arial Narrow" w:hAnsi="Arial Narrow" w:cs="Arial"/>
          <w:sz w:val="22"/>
          <w:szCs w:val="22"/>
        </w:rPr>
        <w:t xml:space="preserve">javnem </w:t>
      </w:r>
      <w:r w:rsidR="00C846BA" w:rsidRPr="00FF3DE2">
        <w:rPr>
          <w:rFonts w:ascii="Arial Narrow" w:hAnsi="Arial Narrow" w:cs="Arial"/>
          <w:sz w:val="22"/>
          <w:szCs w:val="22"/>
        </w:rPr>
        <w:t xml:space="preserve">razpisu dodeli </w:t>
      </w:r>
      <w:r w:rsidR="003C598B" w:rsidRPr="00FF3DE2">
        <w:rPr>
          <w:rFonts w:ascii="Arial Narrow" w:hAnsi="Arial Narrow" w:cs="Arial"/>
          <w:sz w:val="22"/>
          <w:szCs w:val="22"/>
        </w:rPr>
        <w:t>Komisija za preprečevanje korupcije (v nadaljnjem besedilu: Komisija)</w:t>
      </w:r>
      <w:r w:rsidR="00C846BA" w:rsidRPr="00FF3DE2">
        <w:rPr>
          <w:rFonts w:ascii="Arial Narrow" w:hAnsi="Arial Narrow" w:cs="Arial"/>
          <w:sz w:val="22"/>
          <w:szCs w:val="22"/>
        </w:rPr>
        <w:t xml:space="preserve">. </w:t>
      </w:r>
    </w:p>
    <w:p w:rsidR="00C846BA" w:rsidRPr="003C598B" w:rsidRDefault="00C846BA" w:rsidP="00C5589F">
      <w:pPr>
        <w:spacing w:line="276" w:lineRule="auto"/>
        <w:rPr>
          <w:rFonts w:ascii="Arial Narrow" w:hAnsi="Arial Narrow" w:cs="Arial"/>
          <w:color w:val="000000"/>
          <w:sz w:val="22"/>
          <w:szCs w:val="22"/>
        </w:rPr>
      </w:pPr>
    </w:p>
    <w:p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člen</w:t>
      </w:r>
    </w:p>
    <w:p w:rsidR="00C846BA" w:rsidRPr="003C598B" w:rsidRDefault="00C846BA" w:rsidP="00C5589F">
      <w:pPr>
        <w:spacing w:line="276" w:lineRule="auto"/>
        <w:ind w:left="360"/>
        <w:jc w:val="center"/>
        <w:rPr>
          <w:rFonts w:ascii="Arial Narrow" w:hAnsi="Arial Narrow" w:cs="Arial"/>
          <w:color w:val="000000"/>
          <w:sz w:val="22"/>
          <w:szCs w:val="22"/>
        </w:rPr>
      </w:pPr>
      <w:r w:rsidRPr="003C598B">
        <w:rPr>
          <w:rFonts w:ascii="Arial Narrow" w:hAnsi="Arial Narrow" w:cs="Arial"/>
          <w:color w:val="000000"/>
          <w:sz w:val="22"/>
          <w:szCs w:val="22"/>
        </w:rPr>
        <w:t>(odgovornost konzorcijskih partnerjev)</w:t>
      </w:r>
    </w:p>
    <w:p w:rsidR="00C846BA" w:rsidRPr="003C598B" w:rsidRDefault="00C846BA" w:rsidP="00C5589F">
      <w:pPr>
        <w:spacing w:line="276" w:lineRule="auto"/>
        <w:rPr>
          <w:rFonts w:ascii="Arial Narrow" w:hAnsi="Arial Narrow" w:cs="Arial"/>
          <w:color w:val="000000"/>
          <w:sz w:val="22"/>
          <w:szCs w:val="22"/>
        </w:rPr>
      </w:pPr>
    </w:p>
    <w:p w:rsidR="00C846BA" w:rsidRPr="003C598B" w:rsidRDefault="00C846BA" w:rsidP="00C5589F">
      <w:pPr>
        <w:pStyle w:val="Odstavekseznama"/>
        <w:numPr>
          <w:ilvl w:val="0"/>
          <w:numId w:val="22"/>
        </w:numPr>
        <w:spacing w:line="276" w:lineRule="auto"/>
        <w:ind w:left="426" w:hanging="426"/>
        <w:jc w:val="both"/>
        <w:rPr>
          <w:rFonts w:ascii="Arial Narrow" w:hAnsi="Arial Narrow" w:cs="Arial"/>
          <w:color w:val="000000"/>
          <w:sz w:val="22"/>
          <w:szCs w:val="22"/>
        </w:rPr>
      </w:pPr>
      <w:r w:rsidRPr="003C598B">
        <w:rPr>
          <w:rFonts w:ascii="Arial Narrow" w:hAnsi="Arial Narrow" w:cs="Arial"/>
          <w:sz w:val="22"/>
          <w:szCs w:val="22"/>
        </w:rPr>
        <w:t>Pogodbene</w:t>
      </w:r>
      <w:r w:rsidRPr="003C598B">
        <w:rPr>
          <w:rFonts w:ascii="Arial Narrow" w:hAnsi="Arial Narrow" w:cs="Arial"/>
          <w:color w:val="000000"/>
          <w:sz w:val="22"/>
          <w:szCs w:val="22"/>
        </w:rPr>
        <w:t xml:space="preserve"> stranke se dogovorijo, da bo vodja konzorcija prevzel odgovornost do </w:t>
      </w:r>
      <w:r w:rsidR="003C598B" w:rsidRPr="003C598B">
        <w:rPr>
          <w:rFonts w:ascii="Arial Narrow" w:hAnsi="Arial Narrow" w:cs="Arial"/>
          <w:color w:val="000000"/>
          <w:sz w:val="22"/>
          <w:szCs w:val="22"/>
        </w:rPr>
        <w:t xml:space="preserve">Komisije </w:t>
      </w:r>
      <w:r w:rsidRPr="003C598B">
        <w:rPr>
          <w:rFonts w:ascii="Arial Narrow" w:hAnsi="Arial Narrow" w:cs="Arial"/>
          <w:color w:val="000000"/>
          <w:sz w:val="22"/>
          <w:szCs w:val="22"/>
        </w:rPr>
        <w:t xml:space="preserve">za izvršitev vseh nalog po tej pogodbi in pogodbi o </w:t>
      </w:r>
      <w:r w:rsidRPr="003C598B">
        <w:rPr>
          <w:rFonts w:ascii="Arial Narrow" w:hAnsi="Arial Narrow" w:cs="Arial"/>
          <w:sz w:val="22"/>
          <w:szCs w:val="22"/>
        </w:rPr>
        <w:t>financiranju za</w:t>
      </w:r>
      <w:r w:rsidR="00FF3DE2">
        <w:rPr>
          <w:rFonts w:ascii="Arial Narrow" w:hAnsi="Arial Narrow" w:cs="Arial"/>
          <w:sz w:val="22"/>
          <w:szCs w:val="22"/>
        </w:rPr>
        <w:t xml:space="preserve"> </w:t>
      </w:r>
      <w:r w:rsidR="00FF3DE2" w:rsidRPr="00FF3DE2">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w:t>
      </w:r>
      <w:r w:rsidRPr="00FF3DE2">
        <w:rPr>
          <w:rFonts w:ascii="Arial Narrow" w:hAnsi="Arial Narrow" w:cs="Arial"/>
          <w:i/>
          <w:iCs/>
          <w:sz w:val="22"/>
          <w:szCs w:val="22"/>
          <w:shd w:val="clear" w:color="auto" w:fill="FFFFFF" w:themeFill="background1"/>
        </w:rPr>
        <w:t xml:space="preserve">(naziv </w:t>
      </w:r>
      <w:r w:rsidR="0099404B" w:rsidRPr="00FF3DE2">
        <w:rPr>
          <w:rFonts w:ascii="Arial Narrow" w:hAnsi="Arial Narrow" w:cs="Arial"/>
          <w:i/>
          <w:iCs/>
          <w:sz w:val="22"/>
          <w:szCs w:val="22"/>
          <w:shd w:val="clear" w:color="auto" w:fill="FFFFFF" w:themeFill="background1"/>
        </w:rPr>
        <w:t>vloge</w:t>
      </w:r>
      <w:r w:rsidRPr="00FF3DE2">
        <w:rPr>
          <w:rFonts w:ascii="Arial Narrow" w:hAnsi="Arial Narrow" w:cs="Arial"/>
          <w:sz w:val="22"/>
          <w:szCs w:val="22"/>
          <w:shd w:val="clear" w:color="auto" w:fill="FFFFFF" w:themeFill="background1"/>
        </w:rPr>
        <w:t>)</w:t>
      </w:r>
      <w:r w:rsidRPr="003C598B">
        <w:rPr>
          <w:rFonts w:ascii="Arial Narrow" w:hAnsi="Arial Narrow" w:cs="Arial"/>
          <w:color w:val="000000"/>
          <w:sz w:val="22"/>
          <w:szCs w:val="22"/>
        </w:rPr>
        <w:t>, ki jo bo na podlagi</w:t>
      </w:r>
      <w:r w:rsidR="0099404B" w:rsidRPr="003C598B">
        <w:rPr>
          <w:rFonts w:ascii="Arial Narrow" w:hAnsi="Arial Narrow" w:cs="Arial"/>
          <w:color w:val="000000"/>
          <w:sz w:val="22"/>
          <w:szCs w:val="22"/>
        </w:rPr>
        <w:t xml:space="preserve"> javnega</w:t>
      </w:r>
      <w:r w:rsidRPr="003C598B">
        <w:rPr>
          <w:rFonts w:ascii="Arial Narrow" w:hAnsi="Arial Narrow" w:cs="Arial"/>
          <w:color w:val="000000"/>
          <w:sz w:val="22"/>
          <w:szCs w:val="22"/>
        </w:rPr>
        <w:t xml:space="preserve"> razpisa iz </w:t>
      </w:r>
      <w:r w:rsidR="0099404B" w:rsidRPr="003C598B">
        <w:rPr>
          <w:rFonts w:ascii="Arial Narrow" w:hAnsi="Arial Narrow" w:cs="Arial"/>
          <w:color w:val="000000"/>
          <w:sz w:val="22"/>
          <w:szCs w:val="22"/>
        </w:rPr>
        <w:t>prejšnjega</w:t>
      </w:r>
      <w:r w:rsidRPr="003C598B">
        <w:rPr>
          <w:rFonts w:ascii="Arial Narrow" w:hAnsi="Arial Narrow" w:cs="Arial"/>
          <w:color w:val="000000"/>
          <w:sz w:val="22"/>
          <w:szCs w:val="22"/>
        </w:rPr>
        <w:t xml:space="preserve"> člena te pogodbe sklenil </w:t>
      </w:r>
      <w:r w:rsidR="003C598B" w:rsidRPr="003C598B">
        <w:rPr>
          <w:rFonts w:ascii="Arial Narrow" w:hAnsi="Arial Narrow" w:cs="Arial"/>
          <w:color w:val="000000"/>
          <w:sz w:val="22"/>
          <w:szCs w:val="22"/>
        </w:rPr>
        <w:t>s Komisijo</w:t>
      </w:r>
      <w:r w:rsidRPr="003C598B">
        <w:rPr>
          <w:rFonts w:ascii="Arial Narrow" w:hAnsi="Arial Narrow" w:cs="Arial"/>
          <w:color w:val="000000"/>
          <w:sz w:val="22"/>
          <w:szCs w:val="22"/>
        </w:rPr>
        <w:t>.</w:t>
      </w:r>
    </w:p>
    <w:p w:rsidR="00C846BA" w:rsidRPr="003C598B" w:rsidRDefault="00C846BA" w:rsidP="00C5589F">
      <w:pPr>
        <w:spacing w:line="276" w:lineRule="auto"/>
        <w:jc w:val="both"/>
        <w:rPr>
          <w:rFonts w:ascii="Arial Narrow" w:hAnsi="Arial Narrow" w:cs="Arial"/>
          <w:color w:val="000000"/>
          <w:sz w:val="22"/>
          <w:szCs w:val="22"/>
        </w:rPr>
      </w:pPr>
    </w:p>
    <w:p w:rsidR="00C846BA" w:rsidRPr="003C598B" w:rsidRDefault="00F225AD" w:rsidP="00C5589F">
      <w:pPr>
        <w:pStyle w:val="Odstavekseznama"/>
        <w:numPr>
          <w:ilvl w:val="0"/>
          <w:numId w:val="22"/>
        </w:numPr>
        <w:spacing w:line="276" w:lineRule="auto"/>
        <w:ind w:left="426" w:hanging="426"/>
        <w:jc w:val="both"/>
        <w:rPr>
          <w:rFonts w:ascii="Arial Narrow" w:hAnsi="Arial Narrow" w:cs="Arial"/>
          <w:color w:val="000000"/>
          <w:sz w:val="22"/>
          <w:szCs w:val="22"/>
        </w:rPr>
      </w:pPr>
      <w:r>
        <w:rPr>
          <w:rFonts w:ascii="Arial Narrow" w:hAnsi="Arial Narrow" w:cs="Arial"/>
          <w:sz w:val="22"/>
          <w:szCs w:val="22"/>
        </w:rPr>
        <w:t>Vodja konzorcija</w:t>
      </w:r>
      <w:r w:rsidR="00C846BA" w:rsidRPr="003C598B">
        <w:rPr>
          <w:rFonts w:ascii="Arial Narrow" w:hAnsi="Arial Narrow" w:cs="Arial"/>
          <w:color w:val="000000"/>
          <w:sz w:val="22"/>
          <w:szCs w:val="22"/>
        </w:rPr>
        <w:t xml:space="preserve"> in</w:t>
      </w:r>
      <w:r w:rsidR="0099404B" w:rsidRPr="003C598B">
        <w:rPr>
          <w:rFonts w:ascii="Arial Narrow" w:hAnsi="Arial Narrow" w:cs="Arial"/>
          <w:color w:val="000000"/>
          <w:sz w:val="22"/>
          <w:szCs w:val="22"/>
        </w:rPr>
        <w:t xml:space="preserve"> ostali</w:t>
      </w:r>
      <w:r w:rsidR="00C846BA" w:rsidRPr="003C598B">
        <w:rPr>
          <w:rFonts w:ascii="Arial Narrow" w:hAnsi="Arial Narrow" w:cs="Arial"/>
          <w:color w:val="000000"/>
          <w:sz w:val="22"/>
          <w:szCs w:val="22"/>
        </w:rPr>
        <w:t xml:space="preserve"> partnerji</w:t>
      </w:r>
      <w:r w:rsidR="0099404B" w:rsidRPr="003C598B">
        <w:rPr>
          <w:rFonts w:ascii="Arial Narrow" w:hAnsi="Arial Narrow" w:cs="Arial"/>
          <w:color w:val="000000"/>
          <w:sz w:val="22"/>
          <w:szCs w:val="22"/>
        </w:rPr>
        <w:t xml:space="preserve"> konzorcija</w:t>
      </w:r>
      <w:r w:rsidR="00C846BA" w:rsidRPr="003C598B">
        <w:rPr>
          <w:rFonts w:ascii="Arial Narrow" w:hAnsi="Arial Narrow" w:cs="Arial"/>
          <w:color w:val="000000"/>
          <w:sz w:val="22"/>
          <w:szCs w:val="22"/>
        </w:rPr>
        <w:t xml:space="preserve"> so dolžni upoštevati vsa navodila </w:t>
      </w:r>
      <w:r w:rsidR="00C5589F">
        <w:rPr>
          <w:rFonts w:ascii="Arial Narrow" w:hAnsi="Arial Narrow" w:cs="Arial"/>
          <w:color w:val="000000"/>
          <w:sz w:val="22"/>
          <w:szCs w:val="22"/>
        </w:rPr>
        <w:t>Komisije</w:t>
      </w:r>
      <w:r w:rsidR="00C846BA" w:rsidRPr="003C598B">
        <w:rPr>
          <w:rFonts w:ascii="Arial Narrow" w:hAnsi="Arial Narrow" w:cs="Arial"/>
          <w:color w:val="000000"/>
          <w:sz w:val="22"/>
          <w:szCs w:val="22"/>
        </w:rPr>
        <w:t xml:space="preserve">, ki so bila navedena v razpisni dokumentaciji ter v </w:t>
      </w:r>
      <w:r w:rsidR="003E0D5F">
        <w:rPr>
          <w:rFonts w:ascii="Arial Narrow" w:hAnsi="Arial Narrow" w:cs="Arial"/>
          <w:color w:val="000000"/>
          <w:sz w:val="22"/>
          <w:szCs w:val="22"/>
        </w:rPr>
        <w:t>morebitnih drugih</w:t>
      </w:r>
      <w:r w:rsidR="00C846BA" w:rsidRPr="003C598B">
        <w:rPr>
          <w:rFonts w:ascii="Arial Narrow" w:hAnsi="Arial Narrow" w:cs="Arial"/>
          <w:color w:val="000000"/>
          <w:sz w:val="22"/>
          <w:szCs w:val="22"/>
        </w:rPr>
        <w:t xml:space="preserve"> navodilih za poročanje in dokazovanje stroškov v okviru predmetnega javnega razpisa, predvsem pa morajo biti dosegljivi za komunikacijo </w:t>
      </w:r>
      <w:r w:rsidR="003C598B" w:rsidRPr="003C598B">
        <w:rPr>
          <w:rFonts w:ascii="Arial Narrow" w:hAnsi="Arial Narrow" w:cs="Arial"/>
          <w:color w:val="000000"/>
          <w:sz w:val="22"/>
          <w:szCs w:val="22"/>
        </w:rPr>
        <w:t>s Komisijo</w:t>
      </w:r>
      <w:r w:rsidR="00C846BA" w:rsidRPr="003C598B">
        <w:rPr>
          <w:rFonts w:ascii="Arial Narrow" w:hAnsi="Arial Narrow" w:cs="Arial"/>
          <w:color w:val="000000"/>
          <w:sz w:val="22"/>
          <w:szCs w:val="22"/>
        </w:rPr>
        <w:t>.</w:t>
      </w:r>
    </w:p>
    <w:p w:rsidR="000D606C" w:rsidRPr="003C598B" w:rsidRDefault="000D606C" w:rsidP="00C5589F">
      <w:pPr>
        <w:spacing w:line="276" w:lineRule="auto"/>
        <w:rPr>
          <w:rFonts w:ascii="Arial Narrow" w:hAnsi="Arial Narrow" w:cs="Arial"/>
          <w:color w:val="000000"/>
          <w:sz w:val="22"/>
          <w:szCs w:val="22"/>
        </w:rPr>
      </w:pPr>
    </w:p>
    <w:p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člen</w:t>
      </w:r>
    </w:p>
    <w:p w:rsidR="00C846BA" w:rsidRPr="003C598B" w:rsidRDefault="00C846BA" w:rsidP="00C5589F">
      <w:pPr>
        <w:spacing w:line="276" w:lineRule="auto"/>
        <w:ind w:left="360"/>
        <w:jc w:val="center"/>
        <w:rPr>
          <w:rFonts w:ascii="Arial Narrow" w:hAnsi="Arial Narrow" w:cs="Arial"/>
          <w:color w:val="000000"/>
          <w:sz w:val="22"/>
          <w:szCs w:val="22"/>
        </w:rPr>
      </w:pPr>
      <w:r w:rsidRPr="003C598B">
        <w:rPr>
          <w:rFonts w:ascii="Arial Narrow" w:hAnsi="Arial Narrow" w:cs="Arial"/>
          <w:color w:val="000000"/>
          <w:sz w:val="22"/>
          <w:szCs w:val="22"/>
        </w:rPr>
        <w:t>(sestava in naloge)</w:t>
      </w:r>
    </w:p>
    <w:p w:rsidR="00C846BA" w:rsidRPr="003C598B" w:rsidRDefault="00C846BA" w:rsidP="00C5589F">
      <w:pPr>
        <w:spacing w:line="276" w:lineRule="auto"/>
        <w:jc w:val="both"/>
        <w:rPr>
          <w:rFonts w:ascii="Arial Narrow" w:hAnsi="Arial Narrow" w:cs="Arial"/>
          <w:sz w:val="22"/>
          <w:szCs w:val="22"/>
        </w:rPr>
      </w:pPr>
    </w:p>
    <w:p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Pogodbene stranke se dogovorijo o delitvi aktivnosti </w:t>
      </w:r>
      <w:r w:rsidR="00552172" w:rsidRPr="003C598B">
        <w:rPr>
          <w:rFonts w:ascii="Arial Narrow" w:hAnsi="Arial Narrow" w:cs="Arial"/>
          <w:sz w:val="22"/>
          <w:szCs w:val="22"/>
        </w:rPr>
        <w:t>p</w:t>
      </w:r>
      <w:r w:rsidRPr="003C598B">
        <w:rPr>
          <w:rFonts w:ascii="Arial Narrow" w:hAnsi="Arial Narrow" w:cs="Arial"/>
          <w:sz w:val="22"/>
          <w:szCs w:val="22"/>
        </w:rPr>
        <w:t>rojekta, rokih za izvedbo posameznih aktivnosti in delitvi s</w:t>
      </w:r>
      <w:r w:rsidR="00936AFC">
        <w:rPr>
          <w:rFonts w:ascii="Arial Narrow" w:hAnsi="Arial Narrow" w:cs="Arial"/>
          <w:sz w:val="22"/>
          <w:szCs w:val="22"/>
        </w:rPr>
        <w:t xml:space="preserve">redstev, ki jih bo </w:t>
      </w:r>
      <w:r w:rsidR="00ED1BBC">
        <w:rPr>
          <w:rFonts w:ascii="Arial Narrow" w:hAnsi="Arial Narrow" w:cs="Arial"/>
          <w:sz w:val="22"/>
          <w:szCs w:val="22"/>
        </w:rPr>
        <w:t>financirala</w:t>
      </w:r>
      <w:r w:rsidRPr="003C598B">
        <w:rPr>
          <w:rFonts w:ascii="Arial Narrow" w:hAnsi="Arial Narrow" w:cs="Arial"/>
          <w:sz w:val="22"/>
          <w:szCs w:val="22"/>
        </w:rPr>
        <w:t xml:space="preserve"> </w:t>
      </w:r>
      <w:r w:rsidR="00ED1BBC">
        <w:rPr>
          <w:rFonts w:ascii="Arial Narrow" w:hAnsi="Arial Narrow" w:cs="Arial"/>
          <w:sz w:val="22"/>
          <w:szCs w:val="22"/>
        </w:rPr>
        <w:t>Komisija</w:t>
      </w:r>
      <w:r w:rsidRPr="003C598B">
        <w:rPr>
          <w:rFonts w:ascii="Arial Narrow" w:hAnsi="Arial Narrow" w:cs="Arial"/>
          <w:sz w:val="22"/>
          <w:szCs w:val="22"/>
        </w:rPr>
        <w:t xml:space="preserve">, in sicer na  način, kot je opredeljen v finančnih načrtih </w:t>
      </w:r>
      <w:r w:rsidR="00F225AD">
        <w:rPr>
          <w:rFonts w:ascii="Arial Narrow" w:hAnsi="Arial Narrow" w:cs="Arial"/>
          <w:sz w:val="22"/>
          <w:szCs w:val="22"/>
        </w:rPr>
        <w:t>vodje konzorcija</w:t>
      </w:r>
      <w:r w:rsidRPr="003C598B">
        <w:rPr>
          <w:rFonts w:ascii="Arial Narrow" w:hAnsi="Arial Narrow" w:cs="Arial"/>
          <w:sz w:val="22"/>
          <w:szCs w:val="22"/>
        </w:rPr>
        <w:t xml:space="preserve"> in </w:t>
      </w:r>
      <w:r w:rsidR="00552172" w:rsidRPr="003C598B">
        <w:rPr>
          <w:rFonts w:ascii="Arial Narrow" w:hAnsi="Arial Narrow" w:cs="Arial"/>
          <w:sz w:val="22"/>
          <w:szCs w:val="22"/>
        </w:rPr>
        <w:t xml:space="preserve">ostalih </w:t>
      </w:r>
      <w:r w:rsidRPr="003C598B">
        <w:rPr>
          <w:rFonts w:ascii="Arial Narrow" w:hAnsi="Arial Narrow" w:cs="Arial"/>
          <w:sz w:val="22"/>
          <w:szCs w:val="22"/>
        </w:rPr>
        <w:t>partnerjev</w:t>
      </w:r>
      <w:r w:rsidR="00552172" w:rsidRPr="003C598B">
        <w:rPr>
          <w:rFonts w:ascii="Arial Narrow" w:hAnsi="Arial Narrow" w:cs="Arial"/>
          <w:sz w:val="22"/>
          <w:szCs w:val="22"/>
        </w:rPr>
        <w:t xml:space="preserve"> konzorcija</w:t>
      </w:r>
      <w:r w:rsidRPr="003C598B">
        <w:rPr>
          <w:rFonts w:ascii="Arial Narrow" w:hAnsi="Arial Narrow" w:cs="Arial"/>
          <w:sz w:val="22"/>
          <w:szCs w:val="22"/>
        </w:rPr>
        <w:t xml:space="preserve"> ter v izvedbenem načrtu, k</w:t>
      </w:r>
      <w:r w:rsidR="00936AFC">
        <w:rPr>
          <w:rFonts w:ascii="Arial Narrow" w:hAnsi="Arial Narrow" w:cs="Arial"/>
          <w:sz w:val="22"/>
          <w:szCs w:val="22"/>
        </w:rPr>
        <w:t xml:space="preserve">i je bil predložen v vlogi za </w:t>
      </w:r>
      <w:r w:rsidRPr="003C598B">
        <w:rPr>
          <w:rFonts w:ascii="Arial Narrow" w:hAnsi="Arial Narrow" w:cs="Arial"/>
          <w:sz w:val="22"/>
          <w:szCs w:val="22"/>
        </w:rPr>
        <w:t>financiranje</w:t>
      </w:r>
      <w:r w:rsidR="00552172" w:rsidRPr="003C598B">
        <w:rPr>
          <w:rFonts w:ascii="Arial Narrow" w:hAnsi="Arial Narrow" w:cs="Arial"/>
          <w:sz w:val="22"/>
          <w:szCs w:val="22"/>
        </w:rPr>
        <w:t xml:space="preserve"> </w:t>
      </w:r>
      <w:r w:rsidRPr="003C598B">
        <w:rPr>
          <w:rFonts w:ascii="Arial Narrow" w:hAnsi="Arial Narrow" w:cs="Arial"/>
          <w:sz w:val="22"/>
          <w:szCs w:val="22"/>
        </w:rPr>
        <w:t xml:space="preserve">projekta. </w:t>
      </w:r>
    </w:p>
    <w:p w:rsidR="00C846BA" w:rsidRPr="003C598B" w:rsidRDefault="00C846BA" w:rsidP="00C5589F">
      <w:pPr>
        <w:spacing w:line="276" w:lineRule="auto"/>
        <w:rPr>
          <w:rFonts w:ascii="Arial Narrow" w:hAnsi="Arial Narrow" w:cs="Arial"/>
          <w:color w:val="000000"/>
          <w:sz w:val="22"/>
          <w:szCs w:val="22"/>
        </w:rPr>
      </w:pPr>
    </w:p>
    <w:p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člen</w:t>
      </w:r>
    </w:p>
    <w:p w:rsidR="00C846BA" w:rsidRPr="003C598B" w:rsidRDefault="00C846BA" w:rsidP="00C5589F">
      <w:p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(seznanjenost z obveznostmi)</w:t>
      </w:r>
    </w:p>
    <w:p w:rsidR="00C846BA" w:rsidRPr="003C598B" w:rsidRDefault="00C846BA" w:rsidP="00C5589F">
      <w:pPr>
        <w:spacing w:line="276" w:lineRule="auto"/>
        <w:rPr>
          <w:rFonts w:ascii="Arial Narrow" w:hAnsi="Arial Narrow" w:cs="Arial"/>
          <w:color w:val="000000"/>
          <w:sz w:val="22"/>
          <w:szCs w:val="22"/>
        </w:rPr>
      </w:pPr>
    </w:p>
    <w:p w:rsidR="00C846BA" w:rsidRPr="003C598B" w:rsidRDefault="00C846BA" w:rsidP="00C5589F">
      <w:pPr>
        <w:pStyle w:val="Odstavekseznama"/>
        <w:numPr>
          <w:ilvl w:val="0"/>
          <w:numId w:val="23"/>
        </w:numPr>
        <w:spacing w:line="276" w:lineRule="auto"/>
        <w:ind w:left="426" w:hanging="426"/>
        <w:jc w:val="both"/>
        <w:rPr>
          <w:rFonts w:ascii="Arial Narrow" w:hAnsi="Arial Narrow" w:cs="Arial"/>
          <w:color w:val="000000"/>
          <w:sz w:val="22"/>
          <w:szCs w:val="22"/>
        </w:rPr>
      </w:pPr>
      <w:r w:rsidRPr="003C598B">
        <w:rPr>
          <w:rFonts w:ascii="Arial Narrow" w:hAnsi="Arial Narrow" w:cs="Arial"/>
          <w:color w:val="000000"/>
          <w:sz w:val="22"/>
          <w:szCs w:val="22"/>
        </w:rPr>
        <w:t xml:space="preserve">S </w:t>
      </w:r>
      <w:r w:rsidRPr="003C598B">
        <w:rPr>
          <w:rFonts w:ascii="Arial Narrow" w:hAnsi="Arial Narrow" w:cs="Arial"/>
          <w:sz w:val="22"/>
          <w:szCs w:val="22"/>
        </w:rPr>
        <w:t>podpisom</w:t>
      </w:r>
      <w:r w:rsidRPr="003C598B">
        <w:rPr>
          <w:rFonts w:ascii="Arial Narrow" w:hAnsi="Arial Narrow" w:cs="Arial"/>
          <w:color w:val="000000"/>
          <w:sz w:val="22"/>
          <w:szCs w:val="22"/>
        </w:rPr>
        <w:t xml:space="preserve"> pogodbene stranke potrjujejo, da so seznanjene in se strinjajo z obveznostmi, ki izhajajo iz vzorca pogodbe o </w:t>
      </w:r>
      <w:r w:rsidRPr="003C598B">
        <w:rPr>
          <w:rFonts w:ascii="Arial Narrow" w:hAnsi="Arial Narrow" w:cs="Arial"/>
          <w:sz w:val="22"/>
          <w:szCs w:val="22"/>
        </w:rPr>
        <w:t>financiranju</w:t>
      </w:r>
      <w:r w:rsidRPr="003C598B">
        <w:rPr>
          <w:rFonts w:ascii="Arial Narrow" w:hAnsi="Arial Narrow" w:cs="Arial"/>
          <w:color w:val="000000"/>
          <w:sz w:val="22"/>
          <w:szCs w:val="22"/>
        </w:rPr>
        <w:t xml:space="preserve">, ki je del razpisne dokumentacije in bo sklenjena med </w:t>
      </w:r>
      <w:r w:rsidR="00ED1BBC">
        <w:rPr>
          <w:rFonts w:ascii="Arial Narrow" w:hAnsi="Arial Narrow" w:cs="Arial"/>
          <w:color w:val="000000"/>
          <w:sz w:val="22"/>
          <w:szCs w:val="22"/>
        </w:rPr>
        <w:t>Komisijo</w:t>
      </w:r>
      <w:r w:rsidRPr="003C598B">
        <w:rPr>
          <w:rFonts w:ascii="Arial Narrow" w:hAnsi="Arial Narrow" w:cs="Arial"/>
          <w:color w:val="000000"/>
          <w:sz w:val="22"/>
          <w:szCs w:val="22"/>
        </w:rPr>
        <w:t xml:space="preserve"> in </w:t>
      </w:r>
      <w:r w:rsidR="00F225AD">
        <w:rPr>
          <w:rFonts w:ascii="Arial Narrow" w:hAnsi="Arial Narrow" w:cs="Arial"/>
          <w:color w:val="000000"/>
          <w:sz w:val="22"/>
          <w:szCs w:val="22"/>
        </w:rPr>
        <w:t>vodjem konzorcija</w:t>
      </w:r>
      <w:r w:rsidRPr="003C598B">
        <w:rPr>
          <w:rFonts w:ascii="Arial Narrow" w:hAnsi="Arial Narrow" w:cs="Arial"/>
          <w:color w:val="000000"/>
          <w:sz w:val="22"/>
          <w:szCs w:val="22"/>
        </w:rPr>
        <w:t xml:space="preserve">. </w:t>
      </w:r>
    </w:p>
    <w:p w:rsidR="00C846BA" w:rsidRPr="003C598B" w:rsidRDefault="00C846BA" w:rsidP="00C5589F">
      <w:pPr>
        <w:tabs>
          <w:tab w:val="left" w:pos="480"/>
          <w:tab w:val="left" w:pos="9720"/>
          <w:tab w:val="left" w:pos="12000"/>
        </w:tabs>
        <w:spacing w:line="276" w:lineRule="auto"/>
        <w:jc w:val="both"/>
        <w:rPr>
          <w:rFonts w:ascii="Arial Narrow" w:hAnsi="Arial Narrow" w:cs="Arial"/>
          <w:color w:val="000000"/>
          <w:sz w:val="22"/>
          <w:szCs w:val="22"/>
        </w:rPr>
      </w:pPr>
    </w:p>
    <w:p w:rsidR="00C846BA" w:rsidRPr="003C598B" w:rsidRDefault="00992CB0" w:rsidP="00C5589F">
      <w:pPr>
        <w:pStyle w:val="Odstavekseznama"/>
        <w:numPr>
          <w:ilvl w:val="0"/>
          <w:numId w:val="23"/>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Pogodbene stranke </w:t>
      </w:r>
      <w:r w:rsidR="00C846BA" w:rsidRPr="003C598B">
        <w:rPr>
          <w:rFonts w:ascii="Arial Narrow" w:hAnsi="Arial Narrow" w:cs="Arial"/>
          <w:sz w:val="22"/>
          <w:szCs w:val="22"/>
        </w:rPr>
        <w:t>se zavezujejo, da bodo ravnal</w:t>
      </w:r>
      <w:r w:rsidRPr="003C598B">
        <w:rPr>
          <w:rFonts w:ascii="Arial Narrow" w:hAnsi="Arial Narrow" w:cs="Arial"/>
          <w:sz w:val="22"/>
          <w:szCs w:val="22"/>
        </w:rPr>
        <w:t>e</w:t>
      </w:r>
      <w:r w:rsidR="00C846BA" w:rsidRPr="003C598B">
        <w:rPr>
          <w:rFonts w:ascii="Arial Narrow" w:hAnsi="Arial Narrow" w:cs="Arial"/>
          <w:sz w:val="22"/>
          <w:szCs w:val="22"/>
        </w:rPr>
        <w:t xml:space="preserve"> v skladu z navodili </w:t>
      </w:r>
      <w:r w:rsidR="00ED1BBC">
        <w:rPr>
          <w:rFonts w:ascii="Arial Narrow" w:hAnsi="Arial Narrow" w:cs="Arial"/>
          <w:sz w:val="22"/>
          <w:szCs w:val="22"/>
        </w:rPr>
        <w:t>Komisije</w:t>
      </w:r>
      <w:r w:rsidR="00C846BA" w:rsidRPr="003C598B">
        <w:rPr>
          <w:rFonts w:ascii="Arial Narrow" w:hAnsi="Arial Narrow" w:cs="Arial"/>
          <w:sz w:val="22"/>
          <w:szCs w:val="22"/>
        </w:rPr>
        <w:t xml:space="preserve">, vključujoč spremembe, ki jih bo </w:t>
      </w:r>
      <w:r w:rsidR="00ED1BBC">
        <w:rPr>
          <w:rFonts w:ascii="Arial Narrow" w:hAnsi="Arial Narrow" w:cs="Arial"/>
          <w:sz w:val="22"/>
          <w:szCs w:val="22"/>
        </w:rPr>
        <w:t>Komisija naknadno sporočila oz. posredovala</w:t>
      </w:r>
      <w:r w:rsidR="00C846BA" w:rsidRPr="003C598B">
        <w:rPr>
          <w:rFonts w:ascii="Arial Narrow" w:hAnsi="Arial Narrow" w:cs="Arial"/>
          <w:sz w:val="22"/>
          <w:szCs w:val="22"/>
        </w:rPr>
        <w:t xml:space="preserve"> </w:t>
      </w:r>
      <w:r w:rsidR="00F225AD">
        <w:rPr>
          <w:rFonts w:ascii="Arial Narrow" w:hAnsi="Arial Narrow" w:cs="Arial"/>
          <w:sz w:val="22"/>
          <w:szCs w:val="22"/>
        </w:rPr>
        <w:t>vodji konzorcija</w:t>
      </w:r>
      <w:r w:rsidR="00C846BA" w:rsidRPr="003C598B">
        <w:rPr>
          <w:rFonts w:ascii="Arial Narrow" w:hAnsi="Arial Narrow" w:cs="Arial"/>
          <w:sz w:val="22"/>
          <w:szCs w:val="22"/>
        </w:rPr>
        <w:t>, ta pa vsem ostalim partnerjem.</w:t>
      </w:r>
    </w:p>
    <w:p w:rsidR="00C846BA" w:rsidRPr="003C598B" w:rsidRDefault="00C846BA" w:rsidP="00C5589F">
      <w:pPr>
        <w:spacing w:line="276" w:lineRule="auto"/>
        <w:rPr>
          <w:rFonts w:ascii="Arial Narrow" w:hAnsi="Arial Narrow" w:cs="Arial"/>
          <w:sz w:val="22"/>
          <w:szCs w:val="22"/>
        </w:rPr>
      </w:pPr>
    </w:p>
    <w:p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člen</w:t>
      </w:r>
    </w:p>
    <w:p w:rsidR="00C846BA" w:rsidRPr="003C598B" w:rsidRDefault="00C846BA" w:rsidP="00C5589F">
      <w:p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(upravičeni stroški)</w:t>
      </w:r>
    </w:p>
    <w:p w:rsidR="00C846BA" w:rsidRPr="003C598B" w:rsidRDefault="00C846BA" w:rsidP="00C5589F">
      <w:pPr>
        <w:spacing w:line="276" w:lineRule="auto"/>
        <w:jc w:val="both"/>
        <w:rPr>
          <w:rFonts w:ascii="Arial Narrow" w:hAnsi="Arial Narrow" w:cs="Arial"/>
          <w:color w:val="000000"/>
          <w:sz w:val="22"/>
          <w:szCs w:val="22"/>
        </w:rPr>
      </w:pPr>
    </w:p>
    <w:p w:rsidR="001B068A" w:rsidRPr="003C598B" w:rsidRDefault="001B068A" w:rsidP="00C5589F">
      <w:pPr>
        <w:pStyle w:val="Odstavekseznama"/>
        <w:numPr>
          <w:ilvl w:val="0"/>
          <w:numId w:val="24"/>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Upravičeni stroški projekta morajo biti skladni z javnim razpisom in navodili </w:t>
      </w:r>
      <w:r w:rsidR="00ED1BBC">
        <w:rPr>
          <w:rFonts w:ascii="Arial Narrow" w:hAnsi="Arial Narrow" w:cs="Arial"/>
          <w:sz w:val="22"/>
          <w:szCs w:val="22"/>
        </w:rPr>
        <w:t>Komisije</w:t>
      </w:r>
      <w:r w:rsidRPr="003C598B">
        <w:rPr>
          <w:rFonts w:ascii="Arial Narrow" w:hAnsi="Arial Narrow" w:cs="Arial"/>
          <w:sz w:val="22"/>
          <w:szCs w:val="22"/>
        </w:rPr>
        <w:t>.</w:t>
      </w:r>
    </w:p>
    <w:p w:rsidR="001B068A" w:rsidRPr="003C598B" w:rsidRDefault="001B068A" w:rsidP="00C5589F">
      <w:pPr>
        <w:pStyle w:val="Odstavekseznama"/>
        <w:spacing w:line="276" w:lineRule="auto"/>
        <w:ind w:left="426"/>
        <w:jc w:val="both"/>
        <w:rPr>
          <w:rFonts w:ascii="Arial Narrow" w:hAnsi="Arial Narrow" w:cs="Arial"/>
          <w:sz w:val="22"/>
          <w:szCs w:val="22"/>
        </w:rPr>
      </w:pPr>
    </w:p>
    <w:p w:rsidR="00C846BA" w:rsidRPr="003C598B" w:rsidRDefault="00C846BA" w:rsidP="00C5589F">
      <w:pPr>
        <w:pStyle w:val="Odstavekseznama"/>
        <w:numPr>
          <w:ilvl w:val="0"/>
          <w:numId w:val="24"/>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Upravičeni stroški za </w:t>
      </w:r>
      <w:r w:rsidR="00F225AD">
        <w:rPr>
          <w:rFonts w:ascii="Arial Narrow" w:hAnsi="Arial Narrow" w:cs="Arial"/>
          <w:sz w:val="22"/>
          <w:szCs w:val="22"/>
        </w:rPr>
        <w:t>vodjo konzorcija</w:t>
      </w:r>
      <w:r w:rsidRPr="003C598B">
        <w:rPr>
          <w:rFonts w:ascii="Arial Narrow" w:hAnsi="Arial Narrow" w:cs="Arial"/>
          <w:sz w:val="22"/>
          <w:szCs w:val="22"/>
        </w:rPr>
        <w:t xml:space="preserve"> in</w:t>
      </w:r>
      <w:r w:rsidR="001B068A" w:rsidRPr="003C598B">
        <w:rPr>
          <w:rFonts w:ascii="Arial Narrow" w:hAnsi="Arial Narrow" w:cs="Arial"/>
          <w:sz w:val="22"/>
          <w:szCs w:val="22"/>
        </w:rPr>
        <w:t xml:space="preserve"> ostale</w:t>
      </w:r>
      <w:r w:rsidRPr="003C598B">
        <w:rPr>
          <w:rFonts w:ascii="Arial Narrow" w:hAnsi="Arial Narrow" w:cs="Arial"/>
          <w:sz w:val="22"/>
          <w:szCs w:val="22"/>
        </w:rPr>
        <w:t xml:space="preserve"> partnerje </w:t>
      </w:r>
      <w:r w:rsidR="001B068A" w:rsidRPr="003C598B">
        <w:rPr>
          <w:rFonts w:ascii="Arial Narrow" w:hAnsi="Arial Narrow" w:cs="Arial"/>
          <w:sz w:val="22"/>
          <w:szCs w:val="22"/>
        </w:rPr>
        <w:t xml:space="preserve">konzorcija </w:t>
      </w:r>
      <w:r w:rsidRPr="003C598B">
        <w:rPr>
          <w:rFonts w:ascii="Arial Narrow" w:hAnsi="Arial Narrow" w:cs="Arial"/>
          <w:sz w:val="22"/>
          <w:szCs w:val="22"/>
        </w:rPr>
        <w:t>so:</w:t>
      </w:r>
    </w:p>
    <w:p w:rsidR="00C846BA" w:rsidRPr="003C598B" w:rsidRDefault="00C846BA" w:rsidP="00C5589F">
      <w:pPr>
        <w:spacing w:line="276" w:lineRule="auto"/>
        <w:jc w:val="both"/>
        <w:rPr>
          <w:rFonts w:ascii="Arial Narrow" w:hAnsi="Arial Narrow" w:cs="Arial"/>
          <w:sz w:val="22"/>
          <w:szCs w:val="22"/>
        </w:rPr>
      </w:pPr>
    </w:p>
    <w:p w:rsidR="00ED1BBC" w:rsidRPr="00ED1BBC" w:rsidRDefault="00ED1BBC" w:rsidP="00FA111C">
      <w:pPr>
        <w:pStyle w:val="Odstavekseznama"/>
        <w:numPr>
          <w:ilvl w:val="0"/>
          <w:numId w:val="29"/>
        </w:numPr>
        <w:shd w:val="clear" w:color="auto" w:fill="FFFFFF" w:themeFill="background1"/>
        <w:autoSpaceDE w:val="0"/>
        <w:autoSpaceDN w:val="0"/>
        <w:adjustRightInd w:val="0"/>
        <w:spacing w:line="276" w:lineRule="auto"/>
        <w:jc w:val="both"/>
        <w:rPr>
          <w:rFonts w:ascii="Arial Narrow" w:hAnsi="Arial Narrow" w:cs="Arial"/>
          <w:sz w:val="22"/>
          <w:szCs w:val="22"/>
        </w:rPr>
      </w:pPr>
      <w:r w:rsidRPr="00ED1BBC">
        <w:rPr>
          <w:rFonts w:ascii="Arial Narrow" w:eastAsia="Arial" w:hAnsi="Arial Narrow" w:cs="Arial"/>
          <w:color w:val="000000"/>
          <w:sz w:val="22"/>
          <w:szCs w:val="22"/>
        </w:rPr>
        <w:t>stroški dela, ki so stroški</w:t>
      </w:r>
      <w:r w:rsidRPr="00ED1BBC">
        <w:rPr>
          <w:rFonts w:ascii="Arial Narrow" w:hAnsi="Arial Narrow" w:cs="Arial"/>
          <w:sz w:val="22"/>
          <w:szCs w:val="22"/>
        </w:rPr>
        <w:t xml:space="preserve"> dela zaposlenih in pogodbenih delavcev, študentov itd., ki so nastali z neposrednim delom na projektu;</w:t>
      </w:r>
    </w:p>
    <w:p w:rsidR="00ED1BBC" w:rsidRPr="00ED1BBC" w:rsidRDefault="00ED1BBC" w:rsidP="00FA111C">
      <w:pPr>
        <w:pStyle w:val="Odstavekseznama"/>
        <w:numPr>
          <w:ilvl w:val="0"/>
          <w:numId w:val="29"/>
        </w:numPr>
        <w:shd w:val="clear" w:color="auto" w:fill="FFFFFF" w:themeFill="background1"/>
        <w:autoSpaceDE w:val="0"/>
        <w:autoSpaceDN w:val="0"/>
        <w:adjustRightInd w:val="0"/>
        <w:spacing w:line="276" w:lineRule="auto"/>
        <w:jc w:val="both"/>
        <w:rPr>
          <w:rFonts w:ascii="Arial Narrow" w:hAnsi="Arial Narrow" w:cs="Arial"/>
          <w:sz w:val="22"/>
          <w:szCs w:val="22"/>
        </w:rPr>
      </w:pPr>
      <w:r w:rsidRPr="00ED1BBC">
        <w:rPr>
          <w:rFonts w:ascii="Arial Narrow" w:hAnsi="Arial Narrow" w:cs="Arial"/>
          <w:sz w:val="22"/>
          <w:szCs w:val="22"/>
        </w:rPr>
        <w:t>potni stroški;</w:t>
      </w:r>
    </w:p>
    <w:p w:rsidR="002C4E36" w:rsidRPr="002C4E36" w:rsidRDefault="00ED1BBC" w:rsidP="00FA111C">
      <w:pPr>
        <w:pStyle w:val="Odstavekseznama"/>
        <w:numPr>
          <w:ilvl w:val="0"/>
          <w:numId w:val="29"/>
        </w:numPr>
        <w:shd w:val="clear" w:color="auto" w:fill="FFFFFF" w:themeFill="background1"/>
        <w:autoSpaceDE w:val="0"/>
        <w:autoSpaceDN w:val="0"/>
        <w:adjustRightInd w:val="0"/>
        <w:spacing w:line="276" w:lineRule="auto"/>
        <w:jc w:val="both"/>
        <w:rPr>
          <w:rFonts w:ascii="Arial Narrow" w:hAnsi="Arial Narrow" w:cs="Arial"/>
        </w:rPr>
      </w:pPr>
      <w:r w:rsidRPr="00ED1BBC">
        <w:rPr>
          <w:rFonts w:ascii="Arial Narrow" w:hAnsi="Arial Narrow" w:cs="Arial"/>
          <w:sz w:val="22"/>
          <w:szCs w:val="22"/>
        </w:rPr>
        <w:t>zunanji stroški (stroški storitev in blaga, neposredno vezani na izvedbo projekta</w:t>
      </w:r>
      <w:r w:rsidRPr="00705D07">
        <w:rPr>
          <w:rFonts w:ascii="Arial Narrow" w:hAnsi="Arial Narrow" w:cs="Arial"/>
        </w:rPr>
        <w:t>).</w:t>
      </w:r>
    </w:p>
    <w:p w:rsidR="002465A9" w:rsidRPr="003C598B" w:rsidRDefault="002465A9" w:rsidP="00C5589F">
      <w:pPr>
        <w:autoSpaceDE w:val="0"/>
        <w:autoSpaceDN w:val="0"/>
        <w:adjustRightInd w:val="0"/>
        <w:spacing w:line="276" w:lineRule="auto"/>
        <w:jc w:val="both"/>
        <w:rPr>
          <w:rFonts w:ascii="Arial Narrow" w:hAnsi="Arial Narrow" w:cs="Arial"/>
          <w:color w:val="000000"/>
          <w:sz w:val="22"/>
          <w:szCs w:val="22"/>
        </w:rPr>
      </w:pPr>
    </w:p>
    <w:p w:rsidR="002465A9" w:rsidRPr="003E0D5F" w:rsidRDefault="002C4E36" w:rsidP="00FA111C">
      <w:pPr>
        <w:pStyle w:val="Odstavekseznama"/>
        <w:numPr>
          <w:ilvl w:val="0"/>
          <w:numId w:val="24"/>
        </w:numPr>
        <w:shd w:val="clear" w:color="auto" w:fill="FFFFFF" w:themeFill="background1"/>
        <w:spacing w:line="276" w:lineRule="auto"/>
        <w:ind w:left="426" w:hanging="426"/>
        <w:jc w:val="both"/>
        <w:rPr>
          <w:rFonts w:ascii="Arial Narrow" w:hAnsi="Arial Narrow" w:cs="Arial"/>
          <w:sz w:val="22"/>
          <w:szCs w:val="22"/>
        </w:rPr>
      </w:pPr>
      <w:r>
        <w:rPr>
          <w:rFonts w:ascii="Arial Narrow" w:hAnsi="Arial Narrow" w:cs="Arial"/>
          <w:sz w:val="22"/>
          <w:szCs w:val="22"/>
        </w:rPr>
        <w:t>Upravičeni stroški so tudi posredni stroški (stroški delovanja organizacije v času projekta), ki se financirajo pavšalno v višini maksima</w:t>
      </w:r>
      <w:r w:rsidR="003E0D5F">
        <w:rPr>
          <w:rFonts w:ascii="Arial Narrow" w:hAnsi="Arial Narrow" w:cs="Arial"/>
          <w:sz w:val="22"/>
          <w:szCs w:val="22"/>
        </w:rPr>
        <w:t>lno 7 % vrednosti stroškov dela.</w:t>
      </w:r>
      <w:r w:rsidRPr="003E0D5F">
        <w:rPr>
          <w:rFonts w:ascii="Arial Narrow" w:hAnsi="Arial Narrow" w:cs="Arial"/>
          <w:sz w:val="22"/>
          <w:szCs w:val="22"/>
        </w:rPr>
        <w:t xml:space="preserve"> </w:t>
      </w:r>
    </w:p>
    <w:p w:rsidR="00C846BA" w:rsidRDefault="00C846BA" w:rsidP="00C5589F">
      <w:pPr>
        <w:spacing w:line="276" w:lineRule="auto"/>
        <w:jc w:val="both"/>
        <w:rPr>
          <w:rFonts w:ascii="Arial Narrow" w:hAnsi="Arial Narrow" w:cs="Arial"/>
          <w:sz w:val="22"/>
          <w:szCs w:val="22"/>
        </w:rPr>
      </w:pPr>
    </w:p>
    <w:p w:rsidR="00C5589F" w:rsidRDefault="00C5589F" w:rsidP="00C5589F">
      <w:pPr>
        <w:spacing w:line="276" w:lineRule="auto"/>
        <w:jc w:val="both"/>
        <w:rPr>
          <w:rFonts w:ascii="Arial Narrow" w:hAnsi="Arial Narrow" w:cs="Arial"/>
          <w:sz w:val="22"/>
          <w:szCs w:val="22"/>
        </w:rPr>
      </w:pPr>
    </w:p>
    <w:p w:rsidR="00C5589F" w:rsidRDefault="00C5589F" w:rsidP="00C5589F">
      <w:pPr>
        <w:spacing w:line="276" w:lineRule="auto"/>
        <w:jc w:val="both"/>
        <w:rPr>
          <w:rFonts w:ascii="Arial Narrow" w:hAnsi="Arial Narrow" w:cs="Arial"/>
          <w:sz w:val="22"/>
          <w:szCs w:val="22"/>
        </w:rPr>
      </w:pPr>
    </w:p>
    <w:p w:rsidR="00C5589F" w:rsidRPr="003C598B" w:rsidRDefault="00C5589F" w:rsidP="00C5589F">
      <w:pPr>
        <w:spacing w:line="276" w:lineRule="auto"/>
        <w:jc w:val="both"/>
        <w:rPr>
          <w:rFonts w:ascii="Arial Narrow" w:hAnsi="Arial Narrow" w:cs="Arial"/>
          <w:sz w:val="22"/>
          <w:szCs w:val="22"/>
        </w:rPr>
      </w:pPr>
    </w:p>
    <w:p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člen</w:t>
      </w:r>
    </w:p>
    <w:p w:rsidR="00C846BA" w:rsidRPr="003C598B" w:rsidRDefault="00C846BA" w:rsidP="00C5589F">
      <w:pPr>
        <w:spacing w:line="276" w:lineRule="auto"/>
        <w:jc w:val="center"/>
        <w:rPr>
          <w:rFonts w:ascii="Arial Narrow" w:hAnsi="Arial Narrow" w:cs="Arial"/>
          <w:sz w:val="22"/>
          <w:szCs w:val="22"/>
        </w:rPr>
      </w:pPr>
      <w:r w:rsidRPr="003C598B">
        <w:rPr>
          <w:rFonts w:ascii="Arial Narrow" w:hAnsi="Arial Narrow" w:cs="Arial"/>
          <w:sz w:val="22"/>
          <w:szCs w:val="22"/>
        </w:rPr>
        <w:t>(plačila sredstev konzorcijskim partnerjem)</w:t>
      </w:r>
    </w:p>
    <w:p w:rsidR="00C846BA" w:rsidRPr="003C598B" w:rsidRDefault="00C846BA" w:rsidP="00C5589F">
      <w:pPr>
        <w:spacing w:line="276" w:lineRule="auto"/>
        <w:ind w:left="360"/>
        <w:jc w:val="center"/>
        <w:rPr>
          <w:rFonts w:ascii="Arial Narrow" w:hAnsi="Arial Narrow" w:cs="Arial"/>
          <w:color w:val="000000"/>
          <w:sz w:val="22"/>
          <w:szCs w:val="22"/>
        </w:rPr>
      </w:pPr>
    </w:p>
    <w:p w:rsidR="00C846BA" w:rsidRPr="003C598B" w:rsidRDefault="00F225AD" w:rsidP="00C5589F">
      <w:pPr>
        <w:pStyle w:val="Odstavekseznama"/>
        <w:numPr>
          <w:ilvl w:val="0"/>
          <w:numId w:val="25"/>
        </w:numPr>
        <w:spacing w:line="276" w:lineRule="auto"/>
        <w:ind w:left="426" w:hanging="426"/>
        <w:jc w:val="both"/>
        <w:rPr>
          <w:rFonts w:ascii="Arial Narrow" w:hAnsi="Arial Narrow" w:cs="Arial"/>
          <w:sz w:val="22"/>
          <w:szCs w:val="22"/>
        </w:rPr>
      </w:pPr>
      <w:r>
        <w:rPr>
          <w:rFonts w:ascii="Arial Narrow" w:hAnsi="Arial Narrow" w:cs="Arial"/>
          <w:sz w:val="22"/>
          <w:szCs w:val="22"/>
        </w:rPr>
        <w:t>Vodja konzorcija</w:t>
      </w:r>
      <w:r w:rsidR="00C846BA" w:rsidRPr="003C598B">
        <w:rPr>
          <w:rFonts w:ascii="Arial Narrow" w:hAnsi="Arial Narrow" w:cs="Arial"/>
          <w:sz w:val="22"/>
          <w:szCs w:val="22"/>
        </w:rPr>
        <w:t xml:space="preserve"> bo </w:t>
      </w:r>
      <w:r w:rsidR="00F7138F" w:rsidRPr="003C598B">
        <w:rPr>
          <w:rFonts w:ascii="Arial Narrow" w:hAnsi="Arial Narrow" w:cs="Arial"/>
          <w:sz w:val="22"/>
          <w:szCs w:val="22"/>
        </w:rPr>
        <w:t>ostalim</w:t>
      </w:r>
      <w:r w:rsidR="00C846BA" w:rsidRPr="003C598B">
        <w:rPr>
          <w:rFonts w:ascii="Arial Narrow" w:hAnsi="Arial Narrow" w:cs="Arial"/>
          <w:sz w:val="22"/>
          <w:szCs w:val="22"/>
        </w:rPr>
        <w:t xml:space="preserve"> partnerjem</w:t>
      </w:r>
      <w:r w:rsidR="00F7138F" w:rsidRPr="003C598B">
        <w:rPr>
          <w:rFonts w:ascii="Arial Narrow" w:hAnsi="Arial Narrow" w:cs="Arial"/>
          <w:sz w:val="22"/>
          <w:szCs w:val="22"/>
        </w:rPr>
        <w:t xml:space="preserve"> konzorcija</w:t>
      </w:r>
      <w:r w:rsidR="00C846BA" w:rsidRPr="003C598B">
        <w:rPr>
          <w:rFonts w:ascii="Arial Narrow" w:hAnsi="Arial Narrow" w:cs="Arial"/>
          <w:sz w:val="22"/>
          <w:szCs w:val="22"/>
        </w:rPr>
        <w:t xml:space="preserve"> </w:t>
      </w:r>
      <w:r w:rsidR="00F7138F" w:rsidRPr="003C598B">
        <w:rPr>
          <w:rFonts w:ascii="Arial Narrow" w:hAnsi="Arial Narrow" w:cs="Arial"/>
          <w:sz w:val="22"/>
          <w:szCs w:val="22"/>
        </w:rPr>
        <w:t xml:space="preserve">nakazal </w:t>
      </w:r>
      <w:r w:rsidR="00C846BA" w:rsidRPr="003C598B">
        <w:rPr>
          <w:rFonts w:ascii="Arial Narrow" w:hAnsi="Arial Narrow" w:cs="Arial"/>
          <w:sz w:val="22"/>
          <w:szCs w:val="22"/>
        </w:rPr>
        <w:t>izkazane upravičene stroške</w:t>
      </w:r>
      <w:r w:rsidR="00F7138F" w:rsidRPr="003C598B">
        <w:rPr>
          <w:rFonts w:ascii="Arial Narrow" w:hAnsi="Arial Narrow" w:cs="Arial"/>
          <w:sz w:val="22"/>
          <w:szCs w:val="22"/>
        </w:rPr>
        <w:t xml:space="preserve"> na transakcijski/e račun/e, ki je/so razvidni iz preambule tega konzorcijskega sporazuma in sicer v osmih (8) dneh</w:t>
      </w:r>
      <w:r w:rsidR="003E0D5F">
        <w:rPr>
          <w:rFonts w:ascii="Arial Narrow" w:hAnsi="Arial Narrow" w:cs="Arial"/>
          <w:sz w:val="22"/>
          <w:szCs w:val="22"/>
        </w:rPr>
        <w:t xml:space="preserve"> po prejemu sredstev od Komisije</w:t>
      </w:r>
      <w:r w:rsidR="00C846BA" w:rsidRPr="003C598B">
        <w:rPr>
          <w:rFonts w:ascii="Arial Narrow" w:hAnsi="Arial Narrow" w:cs="Arial"/>
          <w:sz w:val="22"/>
          <w:szCs w:val="22"/>
        </w:rPr>
        <w:t xml:space="preserve">. </w:t>
      </w:r>
    </w:p>
    <w:p w:rsidR="00C846BA" w:rsidRPr="003C598B" w:rsidRDefault="00C846BA" w:rsidP="00C5589F">
      <w:pPr>
        <w:spacing w:line="276" w:lineRule="auto"/>
        <w:jc w:val="both"/>
        <w:rPr>
          <w:rFonts w:ascii="Arial Narrow" w:hAnsi="Arial Narrow" w:cs="Arial"/>
          <w:sz w:val="22"/>
          <w:szCs w:val="22"/>
        </w:rPr>
      </w:pPr>
    </w:p>
    <w:p w:rsidR="00C846BA" w:rsidRPr="003C598B" w:rsidRDefault="00C846BA" w:rsidP="00C5589F">
      <w:pPr>
        <w:pStyle w:val="Odstavekseznama"/>
        <w:numPr>
          <w:ilvl w:val="0"/>
          <w:numId w:val="25"/>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Osnova za plačilo sredstev iz prejšnjega odstavka je zahtevek za izplačilo in </w:t>
      </w:r>
      <w:r w:rsidR="00E927DE" w:rsidRPr="003C598B">
        <w:rPr>
          <w:rFonts w:ascii="Arial Narrow" w:hAnsi="Arial Narrow" w:cs="Arial"/>
          <w:sz w:val="22"/>
          <w:szCs w:val="22"/>
        </w:rPr>
        <w:t xml:space="preserve">s strani </w:t>
      </w:r>
      <w:r w:rsidR="00ED1BBC">
        <w:rPr>
          <w:rFonts w:ascii="Arial Narrow" w:hAnsi="Arial Narrow" w:cs="Arial"/>
          <w:sz w:val="22"/>
          <w:szCs w:val="22"/>
        </w:rPr>
        <w:t>Komisije</w:t>
      </w:r>
      <w:r w:rsidR="00E927DE" w:rsidRPr="003C598B">
        <w:rPr>
          <w:rFonts w:ascii="Arial Narrow" w:hAnsi="Arial Narrow" w:cs="Arial"/>
          <w:sz w:val="22"/>
          <w:szCs w:val="22"/>
        </w:rPr>
        <w:t xml:space="preserve"> določena</w:t>
      </w:r>
      <w:r w:rsidRPr="003C598B">
        <w:rPr>
          <w:rFonts w:ascii="Arial Narrow" w:hAnsi="Arial Narrow" w:cs="Arial"/>
          <w:sz w:val="22"/>
          <w:szCs w:val="22"/>
        </w:rPr>
        <w:t xml:space="preserve"> dokumentacija o izvedbi </w:t>
      </w:r>
      <w:r w:rsidR="00F7138F" w:rsidRPr="003C598B">
        <w:rPr>
          <w:rFonts w:ascii="Arial Narrow" w:hAnsi="Arial Narrow" w:cs="Arial"/>
          <w:sz w:val="22"/>
          <w:szCs w:val="22"/>
        </w:rPr>
        <w:t>p</w:t>
      </w:r>
      <w:r w:rsidRPr="003C598B">
        <w:rPr>
          <w:rFonts w:ascii="Arial Narrow" w:hAnsi="Arial Narrow" w:cs="Arial"/>
          <w:sz w:val="22"/>
          <w:szCs w:val="22"/>
        </w:rPr>
        <w:t xml:space="preserve">rojekta, ki jo predloži partner </w:t>
      </w:r>
      <w:r w:rsidR="00F225AD">
        <w:rPr>
          <w:rFonts w:ascii="Arial Narrow" w:hAnsi="Arial Narrow" w:cs="Arial"/>
          <w:sz w:val="22"/>
          <w:szCs w:val="22"/>
        </w:rPr>
        <w:t>vodji konzorcija</w:t>
      </w:r>
      <w:r w:rsidRPr="003C598B">
        <w:rPr>
          <w:rFonts w:ascii="Arial Narrow" w:hAnsi="Arial Narrow" w:cs="Arial"/>
          <w:sz w:val="22"/>
          <w:szCs w:val="22"/>
        </w:rPr>
        <w:t xml:space="preserve">, </w:t>
      </w:r>
      <w:r w:rsidR="00F225AD">
        <w:rPr>
          <w:rFonts w:ascii="Arial Narrow" w:hAnsi="Arial Narrow" w:cs="Arial"/>
          <w:sz w:val="22"/>
          <w:szCs w:val="22"/>
        </w:rPr>
        <w:t>vodja konzorcija</w:t>
      </w:r>
      <w:r w:rsidRPr="003C598B">
        <w:rPr>
          <w:rFonts w:ascii="Arial Narrow" w:hAnsi="Arial Narrow" w:cs="Arial"/>
          <w:sz w:val="22"/>
          <w:szCs w:val="22"/>
        </w:rPr>
        <w:t xml:space="preserve"> pa skupaj z agregiranim zahtevkom za izplačilo in ostalo dokumentacijo </w:t>
      </w:r>
      <w:r w:rsidR="00ED1BBC">
        <w:rPr>
          <w:rFonts w:ascii="Arial Narrow" w:hAnsi="Arial Narrow" w:cs="Arial"/>
          <w:sz w:val="22"/>
          <w:szCs w:val="22"/>
        </w:rPr>
        <w:t>Komisiji</w:t>
      </w:r>
      <w:r w:rsidRPr="003C598B">
        <w:rPr>
          <w:rFonts w:ascii="Arial Narrow" w:hAnsi="Arial Narrow" w:cs="Arial"/>
          <w:sz w:val="22"/>
          <w:szCs w:val="22"/>
        </w:rPr>
        <w:t>.</w:t>
      </w:r>
    </w:p>
    <w:p w:rsidR="00F7138F" w:rsidRPr="003C598B" w:rsidRDefault="00F7138F" w:rsidP="00C5589F">
      <w:pPr>
        <w:pStyle w:val="Odstavekseznama"/>
        <w:spacing w:line="276" w:lineRule="auto"/>
        <w:jc w:val="both"/>
        <w:rPr>
          <w:rFonts w:ascii="Arial Narrow" w:hAnsi="Arial Narrow" w:cs="Arial"/>
          <w:sz w:val="22"/>
          <w:szCs w:val="22"/>
        </w:rPr>
      </w:pPr>
    </w:p>
    <w:p w:rsidR="00F7138F" w:rsidRPr="003C598B" w:rsidRDefault="00F7138F" w:rsidP="00C5589F">
      <w:pPr>
        <w:pStyle w:val="Odstavekseznama"/>
        <w:numPr>
          <w:ilvl w:val="0"/>
          <w:numId w:val="25"/>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Vse neupravičene stroške projekta krije vsak partner sam.</w:t>
      </w:r>
    </w:p>
    <w:p w:rsidR="00F7138F" w:rsidRPr="003C598B" w:rsidRDefault="00F7138F" w:rsidP="00C5589F">
      <w:pPr>
        <w:spacing w:line="276" w:lineRule="auto"/>
        <w:jc w:val="both"/>
        <w:rPr>
          <w:rFonts w:ascii="Arial Narrow" w:hAnsi="Arial Narrow" w:cs="Arial"/>
          <w:sz w:val="22"/>
          <w:szCs w:val="22"/>
        </w:rPr>
      </w:pPr>
    </w:p>
    <w:p w:rsidR="00C846BA" w:rsidRPr="003C598B" w:rsidRDefault="00C846BA" w:rsidP="00C5589F">
      <w:pPr>
        <w:spacing w:line="276" w:lineRule="auto"/>
        <w:rPr>
          <w:rFonts w:ascii="Arial Narrow" w:hAnsi="Arial Narrow" w:cs="Arial"/>
          <w:color w:val="000000"/>
          <w:sz w:val="22"/>
          <w:szCs w:val="22"/>
        </w:rPr>
      </w:pPr>
    </w:p>
    <w:p w:rsidR="001D7B16" w:rsidRPr="003C598B" w:rsidRDefault="001D7B16" w:rsidP="00C5589F">
      <w:pPr>
        <w:numPr>
          <w:ilvl w:val="0"/>
          <w:numId w:val="18"/>
        </w:numPr>
        <w:spacing w:line="276" w:lineRule="auto"/>
        <w:jc w:val="center"/>
        <w:rPr>
          <w:rFonts w:ascii="Arial Narrow" w:hAnsi="Arial Narrow" w:cs="Arial"/>
          <w:bCs/>
          <w:sz w:val="22"/>
          <w:szCs w:val="22"/>
        </w:rPr>
      </w:pPr>
      <w:r w:rsidRPr="003C598B">
        <w:rPr>
          <w:rFonts w:ascii="Arial Narrow" w:hAnsi="Arial Narrow" w:cs="Arial"/>
          <w:bCs/>
          <w:sz w:val="22"/>
          <w:szCs w:val="22"/>
        </w:rPr>
        <w:t>člen</w:t>
      </w:r>
    </w:p>
    <w:p w:rsidR="001D7B16" w:rsidRPr="003C598B" w:rsidRDefault="001D7B16" w:rsidP="00C5589F">
      <w:pPr>
        <w:spacing w:line="276" w:lineRule="auto"/>
        <w:ind w:left="720"/>
        <w:jc w:val="center"/>
        <w:rPr>
          <w:rFonts w:ascii="Arial Narrow" w:hAnsi="Arial Narrow" w:cs="Arial"/>
          <w:bCs/>
          <w:sz w:val="22"/>
          <w:szCs w:val="22"/>
        </w:rPr>
      </w:pPr>
      <w:r w:rsidRPr="003C598B">
        <w:rPr>
          <w:rFonts w:ascii="Arial Narrow" w:hAnsi="Arial Narrow" w:cs="Arial"/>
          <w:bCs/>
          <w:sz w:val="22"/>
          <w:szCs w:val="22"/>
        </w:rPr>
        <w:t>(jamstva partnerjev)</w:t>
      </w:r>
    </w:p>
    <w:p w:rsidR="001D7B16" w:rsidRPr="003C598B" w:rsidRDefault="001D7B16" w:rsidP="00C5589F">
      <w:pPr>
        <w:pStyle w:val="Odstavekseznama"/>
        <w:spacing w:line="276" w:lineRule="auto"/>
        <w:ind w:left="426"/>
        <w:jc w:val="both"/>
        <w:rPr>
          <w:rFonts w:ascii="Arial Narrow" w:hAnsi="Arial Narrow" w:cs="Arial"/>
          <w:sz w:val="22"/>
          <w:szCs w:val="22"/>
        </w:rPr>
      </w:pPr>
    </w:p>
    <w:p w:rsidR="001D7B16" w:rsidRPr="00C5589F" w:rsidRDefault="001D7B16" w:rsidP="00C5589F">
      <w:pPr>
        <w:pStyle w:val="Odstavekseznama"/>
        <w:numPr>
          <w:ilvl w:val="0"/>
          <w:numId w:val="33"/>
        </w:numPr>
        <w:spacing w:line="276" w:lineRule="auto"/>
        <w:ind w:left="426" w:hanging="426"/>
        <w:jc w:val="both"/>
        <w:rPr>
          <w:rFonts w:ascii="Arial Narrow" w:hAnsi="Arial Narrow" w:cs="Arial"/>
          <w:sz w:val="22"/>
          <w:szCs w:val="22"/>
        </w:rPr>
      </w:pPr>
      <w:r w:rsidRPr="00C5589F">
        <w:rPr>
          <w:rFonts w:ascii="Arial Narrow" w:hAnsi="Arial Narrow" w:cs="Arial"/>
          <w:sz w:val="22"/>
          <w:szCs w:val="22"/>
        </w:rPr>
        <w:t xml:space="preserve">Vsak  partner s podpisom tega konzorcijskega sporazuma potrjuje in jamči, da: </w:t>
      </w:r>
    </w:p>
    <w:p w:rsidR="001D7B16" w:rsidRPr="00C5589F" w:rsidRDefault="001D7B16" w:rsidP="00C5589F">
      <w:pPr>
        <w:pStyle w:val="Odstavekseznama"/>
        <w:spacing w:line="276" w:lineRule="auto"/>
        <w:ind w:left="426"/>
        <w:jc w:val="both"/>
        <w:rPr>
          <w:rFonts w:ascii="Arial Narrow" w:hAnsi="Arial Narrow" w:cs="Arial"/>
          <w:sz w:val="22"/>
          <w:szCs w:val="22"/>
        </w:rPr>
      </w:pPr>
    </w:p>
    <w:p w:rsidR="005E6F6C" w:rsidRPr="00C5589F" w:rsidRDefault="001D7B16" w:rsidP="00C5589F">
      <w:pPr>
        <w:numPr>
          <w:ilvl w:val="1"/>
          <w:numId w:val="28"/>
        </w:numPr>
        <w:autoSpaceDE w:val="0"/>
        <w:autoSpaceDN w:val="0"/>
        <w:adjustRightInd w:val="0"/>
        <w:spacing w:line="276" w:lineRule="auto"/>
        <w:jc w:val="both"/>
        <w:rPr>
          <w:rFonts w:ascii="Arial Narrow" w:hAnsi="Arial Narrow" w:cs="Arial"/>
          <w:bCs/>
          <w:sz w:val="22"/>
          <w:szCs w:val="22"/>
        </w:rPr>
      </w:pPr>
      <w:r w:rsidRPr="00C5589F">
        <w:rPr>
          <w:rFonts w:ascii="Arial Narrow" w:hAnsi="Arial Narrow" w:cs="Arial"/>
          <w:bCs/>
          <w:sz w:val="22"/>
          <w:szCs w:val="22"/>
        </w:rPr>
        <w:t xml:space="preserve">je seznanjen z dejstvom, da je projekt financiran s strani </w:t>
      </w:r>
      <w:r w:rsidR="00ED1BBC" w:rsidRPr="00C5589F">
        <w:rPr>
          <w:rFonts w:ascii="Arial Narrow" w:hAnsi="Arial Narrow" w:cs="Arial"/>
          <w:bCs/>
          <w:sz w:val="22"/>
          <w:szCs w:val="22"/>
        </w:rPr>
        <w:t>Komisije</w:t>
      </w:r>
      <w:r w:rsidRPr="00C5589F">
        <w:rPr>
          <w:rFonts w:ascii="Arial Narrow" w:hAnsi="Arial Narrow" w:cs="Arial"/>
          <w:bCs/>
          <w:sz w:val="22"/>
          <w:szCs w:val="22"/>
        </w:rPr>
        <w:t xml:space="preserve"> in se strinja, da se pri izvajanju projekta upoštevajo navodila </w:t>
      </w:r>
      <w:r w:rsidR="00ED1BBC" w:rsidRPr="00C5589F">
        <w:rPr>
          <w:rFonts w:ascii="Arial Narrow" w:hAnsi="Arial Narrow" w:cs="Arial"/>
          <w:bCs/>
          <w:sz w:val="22"/>
          <w:szCs w:val="22"/>
        </w:rPr>
        <w:t>Komisije</w:t>
      </w:r>
      <w:r w:rsidRPr="00C5589F">
        <w:rPr>
          <w:rFonts w:ascii="Arial Narrow" w:hAnsi="Arial Narrow" w:cs="Arial"/>
          <w:bCs/>
          <w:sz w:val="22"/>
          <w:szCs w:val="22"/>
        </w:rPr>
        <w:t xml:space="preserve"> ter relevantn</w:t>
      </w:r>
      <w:r w:rsidR="003F0B0E" w:rsidRPr="00C5589F">
        <w:rPr>
          <w:rFonts w:ascii="Arial Narrow" w:hAnsi="Arial Narrow" w:cs="Arial"/>
          <w:bCs/>
          <w:sz w:val="22"/>
          <w:szCs w:val="22"/>
        </w:rPr>
        <w:t xml:space="preserve">a </w:t>
      </w:r>
      <w:r w:rsidRPr="00C5589F">
        <w:rPr>
          <w:rFonts w:ascii="Arial Narrow" w:hAnsi="Arial Narrow" w:cs="Arial"/>
          <w:bCs/>
          <w:sz w:val="22"/>
          <w:szCs w:val="22"/>
        </w:rPr>
        <w:t>veljavn</w:t>
      </w:r>
      <w:r w:rsidR="003F0B0E" w:rsidRPr="00C5589F">
        <w:rPr>
          <w:rFonts w:ascii="Arial Narrow" w:hAnsi="Arial Narrow" w:cs="Arial"/>
          <w:bCs/>
          <w:sz w:val="22"/>
          <w:szCs w:val="22"/>
        </w:rPr>
        <w:t>a</w:t>
      </w:r>
      <w:r w:rsidRPr="00C5589F">
        <w:rPr>
          <w:rFonts w:ascii="Arial Narrow" w:hAnsi="Arial Narrow" w:cs="Arial"/>
          <w:bCs/>
          <w:sz w:val="22"/>
          <w:szCs w:val="22"/>
        </w:rPr>
        <w:t xml:space="preserve"> zakonodaj</w:t>
      </w:r>
      <w:r w:rsidR="003F0B0E" w:rsidRPr="00C5589F">
        <w:rPr>
          <w:rFonts w:ascii="Arial Narrow" w:hAnsi="Arial Narrow" w:cs="Arial"/>
          <w:bCs/>
          <w:sz w:val="22"/>
          <w:szCs w:val="22"/>
        </w:rPr>
        <w:t>a</w:t>
      </w:r>
      <w:r w:rsidRPr="00C5589F">
        <w:rPr>
          <w:rFonts w:ascii="Arial Narrow" w:hAnsi="Arial Narrow" w:cs="Arial"/>
          <w:bCs/>
          <w:sz w:val="22"/>
          <w:szCs w:val="22"/>
        </w:rPr>
        <w:t>;</w:t>
      </w:r>
    </w:p>
    <w:p w:rsidR="001D7B16" w:rsidRPr="00C5589F" w:rsidRDefault="001D7B16" w:rsidP="00C5589F">
      <w:pPr>
        <w:numPr>
          <w:ilvl w:val="1"/>
          <w:numId w:val="28"/>
        </w:numPr>
        <w:autoSpaceDE w:val="0"/>
        <w:autoSpaceDN w:val="0"/>
        <w:adjustRightInd w:val="0"/>
        <w:spacing w:line="276" w:lineRule="auto"/>
        <w:jc w:val="both"/>
        <w:rPr>
          <w:rFonts w:ascii="Arial Narrow" w:hAnsi="Arial Narrow" w:cs="Arial"/>
          <w:bCs/>
          <w:sz w:val="22"/>
          <w:szCs w:val="22"/>
        </w:rPr>
      </w:pPr>
      <w:r w:rsidRPr="00C5589F">
        <w:rPr>
          <w:rFonts w:ascii="Arial Narrow" w:hAnsi="Arial Narrow" w:cs="Arial"/>
          <w:bCs/>
          <w:sz w:val="22"/>
          <w:szCs w:val="22"/>
        </w:rPr>
        <w:t>so konzorcijski sporazum in vse druge listine v zvezi z njim podpisale osebe, ki so vpisane v Poslovni register Republike Slovenije (v nadaljnjem besedilu: PRS) kot zakoniti zastopniki za tovrstno zastopanje, oziroma druge osebe, ki jih je za to pooblastila oseba, vpisana v PRS;</w:t>
      </w:r>
    </w:p>
    <w:p w:rsidR="001D7B16" w:rsidRPr="00C5589F" w:rsidRDefault="001D7B16" w:rsidP="00C5589F">
      <w:pPr>
        <w:numPr>
          <w:ilvl w:val="1"/>
          <w:numId w:val="28"/>
        </w:numPr>
        <w:autoSpaceDE w:val="0"/>
        <w:autoSpaceDN w:val="0"/>
        <w:adjustRightInd w:val="0"/>
        <w:spacing w:line="276" w:lineRule="auto"/>
        <w:jc w:val="both"/>
        <w:rPr>
          <w:rFonts w:ascii="Arial Narrow" w:hAnsi="Arial Narrow" w:cs="Arial"/>
          <w:bCs/>
          <w:sz w:val="22"/>
          <w:szCs w:val="22"/>
        </w:rPr>
      </w:pPr>
      <w:r w:rsidRPr="00C5589F">
        <w:rPr>
          <w:rFonts w:ascii="Arial Narrow" w:hAnsi="Arial Narrow" w:cs="Arial"/>
          <w:bCs/>
          <w:sz w:val="22"/>
          <w:szCs w:val="22"/>
        </w:rPr>
        <w:t xml:space="preserve">je </w:t>
      </w:r>
      <w:r w:rsidR="00FA111C">
        <w:rPr>
          <w:rFonts w:ascii="Arial Narrow" w:hAnsi="Arial Narrow" w:cs="Arial"/>
          <w:bCs/>
          <w:sz w:val="22"/>
          <w:szCs w:val="22"/>
        </w:rPr>
        <w:t>vodjo konzorcija</w:t>
      </w:r>
      <w:r w:rsidRPr="00C5589F">
        <w:rPr>
          <w:rFonts w:ascii="Arial Narrow" w:hAnsi="Arial Narrow" w:cs="Arial"/>
          <w:bCs/>
          <w:sz w:val="22"/>
          <w:szCs w:val="22"/>
        </w:rPr>
        <w:t xml:space="preserve"> seznanil z vsemi dejstvi, podatki in okoliščinami, ki so mu bili znani ali bi mu morali biti znani in ki bi lahko vplivali na odločitev o sklenitvi tega konzorcijskega sporazuma;</w:t>
      </w:r>
    </w:p>
    <w:p w:rsidR="001D7B16" w:rsidRPr="00C5589F" w:rsidRDefault="001D7B16" w:rsidP="00C5589F">
      <w:pPr>
        <w:numPr>
          <w:ilvl w:val="1"/>
          <w:numId w:val="28"/>
        </w:numPr>
        <w:autoSpaceDE w:val="0"/>
        <w:autoSpaceDN w:val="0"/>
        <w:adjustRightInd w:val="0"/>
        <w:spacing w:line="276" w:lineRule="auto"/>
        <w:jc w:val="both"/>
        <w:rPr>
          <w:rFonts w:ascii="Arial Narrow" w:hAnsi="Arial Narrow" w:cs="Arial"/>
          <w:bCs/>
          <w:sz w:val="22"/>
          <w:szCs w:val="22"/>
        </w:rPr>
      </w:pPr>
      <w:r w:rsidRPr="00C5589F">
        <w:rPr>
          <w:rFonts w:ascii="Arial Narrow" w:hAnsi="Arial Narrow" w:cs="Arial"/>
          <w:bCs/>
          <w:sz w:val="22"/>
          <w:szCs w:val="22"/>
        </w:rPr>
        <w:t xml:space="preserve">so vsi podatki, ki jih je posredoval </w:t>
      </w:r>
      <w:r w:rsidR="00FA111C">
        <w:rPr>
          <w:rFonts w:ascii="Arial Narrow" w:hAnsi="Arial Narrow" w:cs="Arial"/>
          <w:bCs/>
          <w:sz w:val="22"/>
          <w:szCs w:val="22"/>
        </w:rPr>
        <w:t>vodji konzorcija</w:t>
      </w:r>
      <w:r w:rsidRPr="00C5589F">
        <w:rPr>
          <w:rFonts w:ascii="Arial Narrow" w:hAnsi="Arial Narrow" w:cs="Arial"/>
          <w:bCs/>
          <w:sz w:val="22"/>
          <w:szCs w:val="22"/>
        </w:rPr>
        <w:t xml:space="preserve"> v zvezi s tem konzorcijskim sporazumom, ažurni, resnični, veljavni, popolni in nespremenjeni tudi v času njegove sklenitve.</w:t>
      </w:r>
    </w:p>
    <w:p w:rsidR="001D7B16" w:rsidRPr="00C5589F" w:rsidRDefault="001D7B16" w:rsidP="00C5589F">
      <w:pPr>
        <w:pStyle w:val="Odstavekseznama"/>
        <w:spacing w:line="276" w:lineRule="auto"/>
        <w:ind w:left="426"/>
        <w:jc w:val="both"/>
        <w:rPr>
          <w:rFonts w:ascii="Arial Narrow" w:hAnsi="Arial Narrow" w:cs="Arial"/>
          <w:sz w:val="22"/>
          <w:szCs w:val="22"/>
        </w:rPr>
      </w:pPr>
    </w:p>
    <w:p w:rsidR="001D7B16" w:rsidRPr="00C5589F" w:rsidRDefault="001D7B16" w:rsidP="00C5589F">
      <w:pPr>
        <w:pStyle w:val="Odstavekseznama"/>
        <w:numPr>
          <w:ilvl w:val="0"/>
          <w:numId w:val="33"/>
        </w:numPr>
        <w:spacing w:line="276" w:lineRule="auto"/>
        <w:ind w:left="426" w:hanging="426"/>
        <w:jc w:val="both"/>
        <w:rPr>
          <w:rFonts w:ascii="Arial Narrow" w:hAnsi="Arial Narrow" w:cs="Arial"/>
          <w:sz w:val="22"/>
          <w:szCs w:val="22"/>
        </w:rPr>
      </w:pPr>
      <w:r w:rsidRPr="00C5589F">
        <w:rPr>
          <w:rFonts w:ascii="Arial Narrow" w:hAnsi="Arial Narrow" w:cs="Arial"/>
          <w:sz w:val="22"/>
          <w:szCs w:val="22"/>
        </w:rPr>
        <w:t xml:space="preserve">Kršitve jamstev iz prejšnjega odstavka so bistvene kršitve konzorcijskega sporazuma. V primeru takih kršitev lahko </w:t>
      </w:r>
      <w:r w:rsidR="00FA111C">
        <w:rPr>
          <w:rFonts w:ascii="Arial Narrow" w:hAnsi="Arial Narrow" w:cs="Arial"/>
          <w:sz w:val="22"/>
          <w:szCs w:val="22"/>
        </w:rPr>
        <w:t>vodja konzorcija</w:t>
      </w:r>
      <w:r w:rsidRPr="00C5589F">
        <w:rPr>
          <w:rFonts w:ascii="Arial Narrow" w:hAnsi="Arial Narrow" w:cs="Arial"/>
          <w:sz w:val="22"/>
          <w:szCs w:val="22"/>
        </w:rPr>
        <w:t xml:space="preserve"> odstopi od konzorcijskega sporazuma, partner pa je dolžan vrniti prejeta sredstva po tem kon</w:t>
      </w:r>
      <w:r w:rsidR="00FF3DE2">
        <w:rPr>
          <w:rFonts w:ascii="Arial Narrow" w:hAnsi="Arial Narrow" w:cs="Arial"/>
          <w:sz w:val="22"/>
          <w:szCs w:val="22"/>
        </w:rPr>
        <w:t>zorcijskem sporazumu v roku 30 </w:t>
      </w:r>
      <w:r w:rsidRPr="00C5589F">
        <w:rPr>
          <w:rFonts w:ascii="Arial Narrow" w:hAnsi="Arial Narrow" w:cs="Arial"/>
          <w:sz w:val="22"/>
          <w:szCs w:val="22"/>
        </w:rPr>
        <w:t xml:space="preserve">dni od pisnega poziva </w:t>
      </w:r>
      <w:r w:rsidR="00ED1BBC" w:rsidRPr="00C5589F">
        <w:rPr>
          <w:rFonts w:ascii="Arial Narrow" w:hAnsi="Arial Narrow" w:cs="Arial"/>
          <w:sz w:val="22"/>
          <w:szCs w:val="22"/>
        </w:rPr>
        <w:t>Komisije</w:t>
      </w:r>
      <w:r w:rsidRPr="00C5589F">
        <w:rPr>
          <w:rFonts w:ascii="Arial Narrow" w:hAnsi="Arial Narrow" w:cs="Arial"/>
          <w:sz w:val="22"/>
          <w:szCs w:val="22"/>
        </w:rPr>
        <w:t xml:space="preserve"> </w:t>
      </w:r>
      <w:r w:rsidR="00FA111C">
        <w:rPr>
          <w:rFonts w:ascii="Arial Narrow" w:hAnsi="Arial Narrow" w:cs="Arial"/>
          <w:sz w:val="22"/>
          <w:szCs w:val="22"/>
        </w:rPr>
        <w:t>vodji konzorcija</w:t>
      </w:r>
      <w:r w:rsidRPr="00C5589F">
        <w:rPr>
          <w:rFonts w:ascii="Arial Narrow" w:hAnsi="Arial Narrow" w:cs="Arial"/>
          <w:sz w:val="22"/>
          <w:szCs w:val="22"/>
        </w:rPr>
        <w:t>, skupaj z zakonitimi zamudnimi obrestmi, ki so obračunane od dneva nakazila na TRR upravičenca do dneva nakazila v dobro proračuna RS.</w:t>
      </w:r>
    </w:p>
    <w:p w:rsidR="001B068A" w:rsidRPr="00C5589F" w:rsidRDefault="001B068A" w:rsidP="00C5589F">
      <w:pPr>
        <w:spacing w:line="276" w:lineRule="auto"/>
        <w:jc w:val="both"/>
        <w:rPr>
          <w:rFonts w:ascii="Arial Narrow" w:hAnsi="Arial Narrow" w:cs="Arial"/>
          <w:color w:val="000000"/>
          <w:sz w:val="22"/>
          <w:szCs w:val="22"/>
        </w:rPr>
      </w:pPr>
    </w:p>
    <w:p w:rsidR="001D7B16" w:rsidRPr="003C598B" w:rsidRDefault="001D7B16" w:rsidP="00C5589F">
      <w:pPr>
        <w:numPr>
          <w:ilvl w:val="0"/>
          <w:numId w:val="18"/>
        </w:numPr>
        <w:spacing w:line="276" w:lineRule="auto"/>
        <w:jc w:val="center"/>
        <w:rPr>
          <w:rFonts w:ascii="Arial Narrow" w:hAnsi="Arial Narrow" w:cs="Arial"/>
          <w:bCs/>
          <w:sz w:val="22"/>
          <w:szCs w:val="22"/>
        </w:rPr>
      </w:pPr>
      <w:r w:rsidRPr="003C598B">
        <w:rPr>
          <w:rFonts w:ascii="Arial Narrow" w:hAnsi="Arial Narrow" w:cs="Arial"/>
          <w:bCs/>
          <w:sz w:val="22"/>
          <w:szCs w:val="22"/>
        </w:rPr>
        <w:t>člen</w:t>
      </w:r>
    </w:p>
    <w:p w:rsidR="001D7B16" w:rsidRPr="003C598B" w:rsidRDefault="001D7B16" w:rsidP="00C5589F">
      <w:pPr>
        <w:spacing w:line="276" w:lineRule="auto"/>
        <w:ind w:left="720"/>
        <w:jc w:val="center"/>
        <w:rPr>
          <w:rFonts w:ascii="Arial Narrow" w:hAnsi="Arial Narrow" w:cs="Arial"/>
          <w:bCs/>
          <w:sz w:val="22"/>
          <w:szCs w:val="22"/>
        </w:rPr>
      </w:pPr>
      <w:r w:rsidRPr="003C598B">
        <w:rPr>
          <w:rFonts w:ascii="Arial Narrow" w:hAnsi="Arial Narrow" w:cs="Arial"/>
          <w:bCs/>
          <w:sz w:val="22"/>
          <w:szCs w:val="22"/>
        </w:rPr>
        <w:t>(obveznosti partnerjev)</w:t>
      </w:r>
    </w:p>
    <w:p w:rsidR="001B068A" w:rsidRPr="003C598B" w:rsidRDefault="001B068A" w:rsidP="00C5589F">
      <w:pPr>
        <w:spacing w:line="276" w:lineRule="auto"/>
        <w:rPr>
          <w:rFonts w:ascii="Arial Narrow" w:hAnsi="Arial Narrow" w:cs="Arial"/>
          <w:color w:val="000000"/>
          <w:sz w:val="22"/>
          <w:szCs w:val="22"/>
        </w:rPr>
      </w:pPr>
    </w:p>
    <w:p w:rsidR="001B068A" w:rsidRPr="003C598B" w:rsidRDefault="001B068A" w:rsidP="00C5589F">
      <w:pPr>
        <w:pStyle w:val="Odstavekseznama"/>
        <w:numPr>
          <w:ilvl w:val="0"/>
          <w:numId w:val="35"/>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Pogodbene stranke se zavezujejo, da bodo: </w:t>
      </w:r>
    </w:p>
    <w:p w:rsidR="000E1CBF" w:rsidRPr="003C598B" w:rsidRDefault="000E1CBF"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snapToGrid w:val="0"/>
          <w:color w:val="000000"/>
          <w:sz w:val="22"/>
          <w:szCs w:val="22"/>
        </w:rPr>
        <w:t xml:space="preserve">imeli </w:t>
      </w:r>
      <w:r w:rsidR="00ED1BBC">
        <w:rPr>
          <w:rFonts w:ascii="Arial Narrow" w:hAnsi="Arial Narrow" w:cs="Arial"/>
          <w:snapToGrid w:val="0"/>
          <w:color w:val="000000"/>
          <w:sz w:val="22"/>
          <w:szCs w:val="22"/>
        </w:rPr>
        <w:t>Komisija</w:t>
      </w:r>
      <w:r w:rsidRPr="003C598B">
        <w:rPr>
          <w:rFonts w:ascii="Arial Narrow" w:hAnsi="Arial Narrow" w:cs="Arial"/>
          <w:snapToGrid w:val="0"/>
          <w:color w:val="000000"/>
          <w:sz w:val="22"/>
          <w:szCs w:val="22"/>
        </w:rPr>
        <w:t xml:space="preserve"> in </w:t>
      </w:r>
      <w:bookmarkStart w:id="2" w:name="_Hlk511224023"/>
      <w:r w:rsidRPr="003C598B">
        <w:rPr>
          <w:rFonts w:ascii="Arial Narrow" w:hAnsi="Arial Narrow" w:cs="Arial"/>
          <w:snapToGrid w:val="0"/>
          <w:color w:val="000000"/>
          <w:sz w:val="22"/>
          <w:szCs w:val="22"/>
        </w:rPr>
        <w:t xml:space="preserve">pristojni organi Republike Slovenije </w:t>
      </w:r>
      <w:bookmarkEnd w:id="2"/>
      <w:r w:rsidRPr="003C598B">
        <w:rPr>
          <w:rFonts w:ascii="Arial Narrow" w:hAnsi="Arial Narrow" w:cs="Arial"/>
          <w:snapToGrid w:val="0"/>
          <w:color w:val="000000"/>
          <w:sz w:val="22"/>
          <w:szCs w:val="22"/>
        </w:rPr>
        <w:t>ali od njih pooblaščeni izvajalci pravico tehničnega, ad</w:t>
      </w:r>
      <w:r w:rsidR="00936AFC">
        <w:rPr>
          <w:rFonts w:ascii="Arial Narrow" w:hAnsi="Arial Narrow" w:cs="Arial"/>
          <w:snapToGrid w:val="0"/>
          <w:color w:val="000000"/>
          <w:sz w:val="22"/>
          <w:szCs w:val="22"/>
        </w:rPr>
        <w:t>ministrativnega</w:t>
      </w:r>
      <w:r w:rsidRPr="003C598B">
        <w:rPr>
          <w:rFonts w:ascii="Arial Narrow" w:hAnsi="Arial Narrow" w:cs="Arial"/>
          <w:snapToGrid w:val="0"/>
          <w:color w:val="000000"/>
          <w:sz w:val="22"/>
          <w:szCs w:val="22"/>
        </w:rPr>
        <w:t xml:space="preserve"> in finančnega spremljanja in vrednotenja izvedbe projekta ter nadzora nad porabo dodeljenih sredstev;</w:t>
      </w:r>
    </w:p>
    <w:p w:rsidR="001B068A" w:rsidRPr="003C598B" w:rsidRDefault="001B068A"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bCs/>
          <w:sz w:val="22"/>
          <w:szCs w:val="22"/>
        </w:rPr>
        <w:t>obveznosti, ki jih prevzemajo s tem konzorcijskim sporazumom, izpolnjevale v skladu z določili in sestavnimi deli tega konzorcijskega sporazuma ter aktivnosti projekta izvedle strokovno in vestno;</w:t>
      </w:r>
    </w:p>
    <w:p w:rsidR="001B068A" w:rsidRPr="003C598B" w:rsidRDefault="001B068A"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bCs/>
          <w:sz w:val="22"/>
          <w:szCs w:val="22"/>
        </w:rPr>
        <w:t>sodelovale pri izvedbi</w:t>
      </w:r>
      <w:r w:rsidR="000E1CBF" w:rsidRPr="003C598B">
        <w:rPr>
          <w:rFonts w:ascii="Arial Narrow" w:hAnsi="Arial Narrow" w:cs="Arial"/>
          <w:bCs/>
          <w:sz w:val="22"/>
          <w:szCs w:val="22"/>
        </w:rPr>
        <w:t xml:space="preserve"> </w:t>
      </w:r>
      <w:r w:rsidRPr="003C598B">
        <w:rPr>
          <w:rFonts w:ascii="Arial Narrow" w:hAnsi="Arial Narrow" w:cs="Arial"/>
          <w:bCs/>
          <w:sz w:val="22"/>
          <w:szCs w:val="22"/>
        </w:rPr>
        <w:t xml:space="preserve">projekta na način in v obsegu, kot bo dogovorjeno in opredeljeno v vlogi na javni razpis; </w:t>
      </w:r>
    </w:p>
    <w:p w:rsidR="001B068A" w:rsidRPr="003C598B" w:rsidRDefault="001B068A"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bCs/>
          <w:sz w:val="22"/>
          <w:szCs w:val="22"/>
        </w:rPr>
        <w:t>pri porabi odobrenih sredstev ravnale skladno z načelom gospodarnosti, ekonomične porabe sredstev in učinkovitosti;</w:t>
      </w:r>
    </w:p>
    <w:p w:rsidR="001B068A" w:rsidRPr="003C598B" w:rsidRDefault="001B068A"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bCs/>
          <w:sz w:val="22"/>
          <w:szCs w:val="22"/>
        </w:rPr>
        <w:lastRenderedPageBreak/>
        <w:t xml:space="preserve">sredstva, pridobljena po tej pogodbi, porabile namensko in izključno za izvajanje aktivnosti projekta, ki je predmet tega konzorcijskega sporazuma; </w:t>
      </w:r>
    </w:p>
    <w:p w:rsidR="000E1CBF" w:rsidRPr="003C598B" w:rsidRDefault="000E1CBF" w:rsidP="00C5589F">
      <w:pPr>
        <w:numPr>
          <w:ilvl w:val="0"/>
          <w:numId w:val="37"/>
        </w:numPr>
        <w:autoSpaceDE w:val="0"/>
        <w:autoSpaceDN w:val="0"/>
        <w:adjustRightInd w:val="0"/>
        <w:spacing w:line="276" w:lineRule="auto"/>
        <w:jc w:val="both"/>
        <w:rPr>
          <w:rFonts w:ascii="Arial Narrow" w:hAnsi="Arial Narrow" w:cs="Arial"/>
          <w:snapToGrid w:val="0"/>
          <w:color w:val="000000"/>
          <w:sz w:val="22"/>
          <w:szCs w:val="22"/>
        </w:rPr>
      </w:pPr>
      <w:r w:rsidRPr="003C598B">
        <w:rPr>
          <w:rFonts w:ascii="Arial Narrow" w:hAnsi="Arial Narrow" w:cs="Arial"/>
          <w:bCs/>
          <w:sz w:val="22"/>
          <w:szCs w:val="22"/>
        </w:rPr>
        <w:t>nadzorni</w:t>
      </w:r>
      <w:r w:rsidRPr="003C598B">
        <w:rPr>
          <w:rFonts w:ascii="Arial Narrow" w:hAnsi="Arial Narrow" w:cs="Arial"/>
          <w:snapToGrid w:val="0"/>
          <w:color w:val="000000"/>
          <w:sz w:val="22"/>
          <w:szCs w:val="22"/>
        </w:rPr>
        <w:t xml:space="preserve"> organi iz prvega odstavka tega člena lahko izvajali spremljanje preko pisnih poročil upravičenca in preverjanj na kraju samem pri upravičencu, praviloma na podlagi predhodnega obvestila, lahko pa se opravi tudi nenajavljeno preverjanje na kraju samem;</w:t>
      </w:r>
    </w:p>
    <w:p w:rsidR="001B068A" w:rsidRPr="003C598B" w:rsidRDefault="001B068A"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bCs/>
          <w:sz w:val="22"/>
          <w:szCs w:val="22"/>
        </w:rPr>
        <w:t xml:space="preserve">omogočile nadzor tudi zunanjim ocenjevalcem, v primeru, da jih bo </w:t>
      </w:r>
      <w:r w:rsidR="00C5589F">
        <w:rPr>
          <w:rFonts w:ascii="Arial Narrow" w:hAnsi="Arial Narrow" w:cs="Arial"/>
          <w:bCs/>
          <w:sz w:val="22"/>
          <w:szCs w:val="22"/>
        </w:rPr>
        <w:t>Komisija pooblastila</w:t>
      </w:r>
      <w:r w:rsidRPr="003C598B">
        <w:rPr>
          <w:rFonts w:ascii="Arial Narrow" w:hAnsi="Arial Narrow" w:cs="Arial"/>
          <w:bCs/>
          <w:sz w:val="22"/>
          <w:szCs w:val="22"/>
        </w:rPr>
        <w:t xml:space="preserve"> za nadzor nad izvajanjem projekta.</w:t>
      </w:r>
    </w:p>
    <w:p w:rsidR="001B068A" w:rsidRPr="003C598B" w:rsidRDefault="001B068A" w:rsidP="00C5589F">
      <w:pPr>
        <w:autoSpaceDE w:val="0"/>
        <w:autoSpaceDN w:val="0"/>
        <w:adjustRightInd w:val="0"/>
        <w:spacing w:line="276" w:lineRule="auto"/>
        <w:rPr>
          <w:rFonts w:ascii="Arial Narrow" w:hAnsi="Arial Narrow"/>
          <w:sz w:val="22"/>
          <w:szCs w:val="22"/>
        </w:rPr>
      </w:pPr>
    </w:p>
    <w:p w:rsidR="001B068A" w:rsidRPr="003C598B" w:rsidRDefault="001B068A" w:rsidP="00C5589F">
      <w:pPr>
        <w:pStyle w:val="Odstavekseznama"/>
        <w:numPr>
          <w:ilvl w:val="0"/>
          <w:numId w:val="35"/>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V kolikor se bo pri kateremkoli nadzoru projekta izkazalo, da projekt ni v skladu z </w:t>
      </w:r>
      <w:r w:rsidR="00C5589F">
        <w:rPr>
          <w:rFonts w:ascii="Arial Narrow" w:hAnsi="Arial Narrow" w:cs="Arial"/>
          <w:sz w:val="22"/>
          <w:szCs w:val="22"/>
        </w:rPr>
        <w:t xml:space="preserve">javnim razpisom ali pogodbo o </w:t>
      </w:r>
      <w:r w:rsidRPr="003C598B">
        <w:rPr>
          <w:rFonts w:ascii="Arial Narrow" w:hAnsi="Arial Narrow" w:cs="Arial"/>
          <w:sz w:val="22"/>
          <w:szCs w:val="22"/>
        </w:rPr>
        <w:t xml:space="preserve">financiranju, lahko </w:t>
      </w:r>
      <w:r w:rsidR="00C5589F">
        <w:rPr>
          <w:rFonts w:ascii="Arial Narrow" w:hAnsi="Arial Narrow" w:cs="Arial"/>
          <w:sz w:val="22"/>
          <w:szCs w:val="22"/>
        </w:rPr>
        <w:t>Komisija</w:t>
      </w:r>
      <w:r w:rsidRPr="003C598B">
        <w:rPr>
          <w:rFonts w:ascii="Arial Narrow" w:hAnsi="Arial Narrow" w:cs="Arial"/>
          <w:sz w:val="22"/>
          <w:szCs w:val="22"/>
        </w:rPr>
        <w:t xml:space="preserve"> od </w:t>
      </w:r>
      <w:r w:rsidR="00FA111C">
        <w:rPr>
          <w:rFonts w:ascii="Arial Narrow" w:hAnsi="Arial Narrow" w:cs="Arial"/>
          <w:sz w:val="22"/>
          <w:szCs w:val="22"/>
        </w:rPr>
        <w:t>vodje konzorcija</w:t>
      </w:r>
      <w:r w:rsidRPr="003C598B">
        <w:rPr>
          <w:rFonts w:ascii="Arial Narrow" w:hAnsi="Arial Narrow" w:cs="Arial"/>
          <w:sz w:val="22"/>
          <w:szCs w:val="22"/>
        </w:rPr>
        <w:t xml:space="preserve"> zahteva vrnitev vseh prejetih sredstev skladno s pogodbo o financiranju. </w:t>
      </w:r>
    </w:p>
    <w:p w:rsidR="001B068A" w:rsidRPr="003C598B" w:rsidRDefault="001B068A" w:rsidP="00C5589F">
      <w:pPr>
        <w:pStyle w:val="Odstavekseznama"/>
        <w:spacing w:line="276" w:lineRule="auto"/>
        <w:ind w:left="426"/>
        <w:jc w:val="both"/>
        <w:rPr>
          <w:rFonts w:ascii="Arial Narrow" w:hAnsi="Arial Narrow" w:cs="Arial"/>
          <w:sz w:val="22"/>
          <w:szCs w:val="22"/>
        </w:rPr>
      </w:pPr>
    </w:p>
    <w:p w:rsidR="001B068A" w:rsidRPr="003C598B" w:rsidRDefault="001B068A" w:rsidP="00C5589F">
      <w:pPr>
        <w:pStyle w:val="Odstavekseznama"/>
        <w:numPr>
          <w:ilvl w:val="0"/>
          <w:numId w:val="35"/>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Pogodbene stranke se strinjajo, da so kot partnerji solidarno odgovorne za škodo in druge posledice, ki bi nastale zaradi nepravilne ali nezakonite izvedbe </w:t>
      </w:r>
      <w:r w:rsidR="00C5589F">
        <w:rPr>
          <w:rFonts w:ascii="Arial Narrow" w:hAnsi="Arial Narrow" w:cs="Arial"/>
          <w:sz w:val="22"/>
          <w:szCs w:val="22"/>
        </w:rPr>
        <w:t xml:space="preserve">projekta po pogodbi o </w:t>
      </w:r>
      <w:r w:rsidRPr="003C598B">
        <w:rPr>
          <w:rFonts w:ascii="Arial Narrow" w:hAnsi="Arial Narrow" w:cs="Arial"/>
          <w:sz w:val="22"/>
          <w:szCs w:val="22"/>
        </w:rPr>
        <w:t xml:space="preserve">financiranju med </w:t>
      </w:r>
      <w:r w:rsidR="00C5589F">
        <w:rPr>
          <w:rFonts w:ascii="Arial Narrow" w:hAnsi="Arial Narrow" w:cs="Arial"/>
          <w:sz w:val="22"/>
          <w:szCs w:val="22"/>
        </w:rPr>
        <w:t>Komisijo</w:t>
      </w:r>
      <w:r w:rsidRPr="003C598B">
        <w:rPr>
          <w:rFonts w:ascii="Arial Narrow" w:hAnsi="Arial Narrow" w:cs="Arial"/>
          <w:sz w:val="22"/>
          <w:szCs w:val="22"/>
        </w:rPr>
        <w:t xml:space="preserve"> in upravičencem.</w:t>
      </w:r>
    </w:p>
    <w:p w:rsidR="001B068A" w:rsidRPr="003C598B" w:rsidRDefault="001B068A" w:rsidP="00C5589F">
      <w:pPr>
        <w:spacing w:line="276" w:lineRule="auto"/>
        <w:rPr>
          <w:rFonts w:ascii="Arial Narrow" w:hAnsi="Arial Narrow" w:cs="Arial"/>
          <w:color w:val="000000"/>
          <w:sz w:val="22"/>
          <w:szCs w:val="22"/>
        </w:rPr>
      </w:pPr>
    </w:p>
    <w:p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člen</w:t>
      </w:r>
    </w:p>
    <w:p w:rsidR="00C846BA" w:rsidRPr="003C598B" w:rsidRDefault="00C846BA" w:rsidP="00C5589F">
      <w:pPr>
        <w:spacing w:line="276" w:lineRule="auto"/>
        <w:ind w:left="360"/>
        <w:jc w:val="center"/>
        <w:rPr>
          <w:rFonts w:ascii="Arial Narrow" w:hAnsi="Arial Narrow" w:cs="Arial"/>
          <w:color w:val="000000"/>
          <w:sz w:val="22"/>
          <w:szCs w:val="22"/>
        </w:rPr>
      </w:pPr>
      <w:r w:rsidRPr="003C598B">
        <w:rPr>
          <w:rFonts w:ascii="Arial Narrow" w:hAnsi="Arial Narrow" w:cs="Arial"/>
          <w:color w:val="000000"/>
          <w:sz w:val="22"/>
          <w:szCs w:val="22"/>
        </w:rPr>
        <w:t>(načela dobre prakse)</w:t>
      </w:r>
    </w:p>
    <w:p w:rsidR="00C846BA" w:rsidRPr="003C598B" w:rsidRDefault="00C846BA" w:rsidP="00C5589F">
      <w:pPr>
        <w:spacing w:line="276" w:lineRule="auto"/>
        <w:ind w:left="360"/>
        <w:rPr>
          <w:rFonts w:ascii="Arial Narrow" w:hAnsi="Arial Narrow" w:cs="Arial"/>
          <w:color w:val="000000"/>
          <w:sz w:val="22"/>
          <w:szCs w:val="22"/>
        </w:rPr>
      </w:pPr>
    </w:p>
    <w:p w:rsidR="00C846BA" w:rsidRPr="003C598B" w:rsidRDefault="00C846BA" w:rsidP="00C5589F">
      <w:pPr>
        <w:pStyle w:val="Odstavekseznama"/>
        <w:numPr>
          <w:ilvl w:val="0"/>
          <w:numId w:val="26"/>
        </w:numPr>
        <w:spacing w:line="276" w:lineRule="auto"/>
        <w:ind w:left="426" w:hanging="426"/>
        <w:jc w:val="both"/>
        <w:rPr>
          <w:rFonts w:ascii="Arial Narrow" w:hAnsi="Arial Narrow" w:cs="Arial"/>
          <w:color w:val="000000"/>
          <w:sz w:val="22"/>
          <w:szCs w:val="22"/>
        </w:rPr>
      </w:pPr>
      <w:r w:rsidRPr="003C598B">
        <w:rPr>
          <w:rFonts w:ascii="Arial Narrow" w:hAnsi="Arial Narrow" w:cs="Arial"/>
          <w:sz w:val="22"/>
          <w:szCs w:val="22"/>
        </w:rPr>
        <w:t>Da</w:t>
      </w:r>
      <w:r w:rsidRPr="003C598B">
        <w:rPr>
          <w:rFonts w:ascii="Arial Narrow" w:hAnsi="Arial Narrow" w:cs="Arial"/>
          <w:color w:val="000000"/>
          <w:sz w:val="22"/>
          <w:szCs w:val="22"/>
        </w:rPr>
        <w:t xml:space="preserve"> bi zagotovile tekoče izvajanje projekta, se pogodbene stranke zavezujejo, da bodo delovale v skladu z načeli dobre partnerske prakse, ki so:</w:t>
      </w:r>
    </w:p>
    <w:p w:rsidR="00C846BA" w:rsidRPr="003C598B" w:rsidRDefault="00C846BA" w:rsidP="00C5589F">
      <w:pPr>
        <w:spacing w:line="276" w:lineRule="auto"/>
        <w:rPr>
          <w:rFonts w:ascii="Arial Narrow" w:hAnsi="Arial Narrow" w:cs="Arial"/>
          <w:color w:val="000000"/>
          <w:sz w:val="22"/>
          <w:szCs w:val="22"/>
        </w:rPr>
      </w:pPr>
    </w:p>
    <w:p w:rsidR="00C846BA" w:rsidRPr="003C598B" w:rsidRDefault="00C846BA" w:rsidP="00C5589F">
      <w:pPr>
        <w:numPr>
          <w:ilvl w:val="0"/>
          <w:numId w:val="17"/>
        </w:numPr>
        <w:spacing w:line="276" w:lineRule="auto"/>
        <w:jc w:val="both"/>
        <w:rPr>
          <w:rFonts w:ascii="Arial Narrow" w:hAnsi="Arial Narrow" w:cs="Arial"/>
          <w:color w:val="000000"/>
          <w:sz w:val="22"/>
          <w:szCs w:val="22"/>
        </w:rPr>
      </w:pPr>
      <w:r w:rsidRPr="003C598B">
        <w:rPr>
          <w:rFonts w:ascii="Arial Narrow" w:hAnsi="Arial Narrow" w:cs="Arial"/>
          <w:color w:val="000000"/>
          <w:sz w:val="22"/>
          <w:szCs w:val="22"/>
        </w:rPr>
        <w:t xml:space="preserve">Vse pogodbene stranke morajo biti seznanjene z razpisom in razpisno dokumentacijo ter razumeti svojo vlogo v projektu. </w:t>
      </w:r>
    </w:p>
    <w:p w:rsidR="00C846BA" w:rsidRPr="003C598B" w:rsidRDefault="00C846BA" w:rsidP="00C5589F">
      <w:pPr>
        <w:numPr>
          <w:ilvl w:val="0"/>
          <w:numId w:val="17"/>
        </w:numPr>
        <w:spacing w:line="276" w:lineRule="auto"/>
        <w:jc w:val="both"/>
        <w:rPr>
          <w:rFonts w:ascii="Arial Narrow" w:hAnsi="Arial Narrow" w:cs="Arial"/>
          <w:color w:val="000000"/>
          <w:sz w:val="22"/>
          <w:szCs w:val="22"/>
        </w:rPr>
      </w:pPr>
      <w:r w:rsidRPr="003C598B">
        <w:rPr>
          <w:rFonts w:ascii="Arial Narrow" w:hAnsi="Arial Narrow" w:cs="Arial"/>
          <w:color w:val="000000"/>
          <w:sz w:val="22"/>
          <w:szCs w:val="22"/>
        </w:rPr>
        <w:t xml:space="preserve">Vse pogodbene stranke morajo biti seznanjene z vzorcem </w:t>
      </w:r>
      <w:r w:rsidR="00E614C8" w:rsidRPr="003C598B">
        <w:rPr>
          <w:rFonts w:ascii="Arial Narrow" w:hAnsi="Arial Narrow" w:cs="Arial"/>
          <w:color w:val="000000"/>
          <w:sz w:val="22"/>
          <w:szCs w:val="22"/>
        </w:rPr>
        <w:t xml:space="preserve">konzorcijske </w:t>
      </w:r>
      <w:r w:rsidRPr="003C598B">
        <w:rPr>
          <w:rFonts w:ascii="Arial Narrow" w:hAnsi="Arial Narrow" w:cs="Arial"/>
          <w:color w:val="000000"/>
          <w:sz w:val="22"/>
          <w:szCs w:val="22"/>
        </w:rPr>
        <w:t xml:space="preserve">pogodbe in razumeti svoje obveznosti. </w:t>
      </w:r>
      <w:r w:rsidR="00E614C8" w:rsidRPr="003C598B">
        <w:rPr>
          <w:rFonts w:ascii="Arial Narrow" w:hAnsi="Arial Narrow" w:cs="Arial"/>
          <w:color w:val="000000"/>
          <w:sz w:val="22"/>
          <w:szCs w:val="22"/>
        </w:rPr>
        <w:t>P</w:t>
      </w:r>
      <w:r w:rsidRPr="003C598B">
        <w:rPr>
          <w:rFonts w:ascii="Arial Narrow" w:hAnsi="Arial Narrow" w:cs="Arial"/>
          <w:color w:val="000000"/>
          <w:sz w:val="22"/>
          <w:szCs w:val="22"/>
        </w:rPr>
        <w:t xml:space="preserve">artnerji </w:t>
      </w:r>
      <w:r w:rsidR="00E614C8" w:rsidRPr="003C598B">
        <w:rPr>
          <w:rFonts w:ascii="Arial Narrow" w:hAnsi="Arial Narrow" w:cs="Arial"/>
          <w:color w:val="000000"/>
          <w:sz w:val="22"/>
          <w:szCs w:val="22"/>
        </w:rPr>
        <w:t xml:space="preserve">konzorcija </w:t>
      </w:r>
      <w:r w:rsidRPr="003C598B">
        <w:rPr>
          <w:rFonts w:ascii="Arial Narrow" w:hAnsi="Arial Narrow" w:cs="Arial"/>
          <w:color w:val="000000"/>
          <w:sz w:val="22"/>
          <w:szCs w:val="22"/>
        </w:rPr>
        <w:t xml:space="preserve">s podpisom te pogodbe pooblastijo </w:t>
      </w:r>
      <w:r w:rsidR="003E0D5F">
        <w:rPr>
          <w:rFonts w:ascii="Arial Narrow" w:hAnsi="Arial Narrow" w:cs="Arial"/>
          <w:color w:val="000000"/>
          <w:sz w:val="22"/>
          <w:szCs w:val="22"/>
        </w:rPr>
        <w:t>vodjo konzorcija</w:t>
      </w:r>
      <w:r w:rsidRPr="003C598B">
        <w:rPr>
          <w:rFonts w:ascii="Arial Narrow" w:hAnsi="Arial Narrow" w:cs="Arial"/>
          <w:color w:val="000000"/>
          <w:sz w:val="22"/>
          <w:szCs w:val="22"/>
        </w:rPr>
        <w:t>, da podpiše pogodbo</w:t>
      </w:r>
      <w:r w:rsidR="00C5589F">
        <w:rPr>
          <w:rFonts w:ascii="Arial Narrow" w:hAnsi="Arial Narrow" w:cs="Arial"/>
          <w:color w:val="000000"/>
          <w:sz w:val="22"/>
          <w:szCs w:val="22"/>
        </w:rPr>
        <w:t xml:space="preserve"> o </w:t>
      </w:r>
      <w:r w:rsidR="00E614C8" w:rsidRPr="003C598B">
        <w:rPr>
          <w:rFonts w:ascii="Arial Narrow" w:hAnsi="Arial Narrow" w:cs="Arial"/>
          <w:color w:val="000000"/>
          <w:sz w:val="22"/>
          <w:szCs w:val="22"/>
        </w:rPr>
        <w:t>financiranju</w:t>
      </w:r>
      <w:r w:rsidRPr="003C598B">
        <w:rPr>
          <w:rFonts w:ascii="Arial Narrow" w:hAnsi="Arial Narrow" w:cs="Arial"/>
          <w:color w:val="000000"/>
          <w:sz w:val="22"/>
          <w:szCs w:val="22"/>
        </w:rPr>
        <w:t xml:space="preserve"> </w:t>
      </w:r>
      <w:r w:rsidR="00C5589F">
        <w:rPr>
          <w:rFonts w:ascii="Arial Narrow" w:hAnsi="Arial Narrow" w:cs="Arial"/>
          <w:color w:val="000000"/>
          <w:sz w:val="22"/>
          <w:szCs w:val="22"/>
        </w:rPr>
        <w:t>s Komisijo</w:t>
      </w:r>
      <w:r w:rsidRPr="003C598B">
        <w:rPr>
          <w:rFonts w:ascii="Arial Narrow" w:hAnsi="Arial Narrow" w:cs="Arial"/>
          <w:color w:val="000000"/>
          <w:sz w:val="22"/>
          <w:szCs w:val="22"/>
        </w:rPr>
        <w:t xml:space="preserve"> in jih zastopa pri vseh opravilih </w:t>
      </w:r>
      <w:r w:rsidR="00C5589F">
        <w:rPr>
          <w:rFonts w:ascii="Arial Narrow" w:hAnsi="Arial Narrow" w:cs="Arial"/>
          <w:color w:val="000000"/>
          <w:sz w:val="22"/>
          <w:szCs w:val="22"/>
        </w:rPr>
        <w:t>s Komisijo</w:t>
      </w:r>
      <w:r w:rsidRPr="003C598B">
        <w:rPr>
          <w:rFonts w:ascii="Arial Narrow" w:hAnsi="Arial Narrow" w:cs="Arial"/>
          <w:color w:val="000000"/>
          <w:sz w:val="22"/>
          <w:szCs w:val="22"/>
        </w:rPr>
        <w:t>, ki so povezana z izvedbo projekta.</w:t>
      </w:r>
    </w:p>
    <w:p w:rsidR="00C846BA" w:rsidRPr="003C598B" w:rsidRDefault="00F225AD" w:rsidP="00C5589F">
      <w:pPr>
        <w:numPr>
          <w:ilvl w:val="0"/>
          <w:numId w:val="17"/>
        </w:numPr>
        <w:spacing w:line="276" w:lineRule="auto"/>
        <w:jc w:val="both"/>
        <w:rPr>
          <w:rFonts w:ascii="Arial Narrow" w:hAnsi="Arial Narrow" w:cs="Arial"/>
          <w:color w:val="000000"/>
          <w:sz w:val="22"/>
          <w:szCs w:val="22"/>
        </w:rPr>
      </w:pPr>
      <w:r>
        <w:rPr>
          <w:rFonts w:ascii="Arial Narrow" w:hAnsi="Arial Narrow" w:cs="Arial"/>
          <w:color w:val="000000"/>
          <w:sz w:val="22"/>
          <w:szCs w:val="22"/>
        </w:rPr>
        <w:t>Vodja konzorcija</w:t>
      </w:r>
      <w:r w:rsidR="00C846BA" w:rsidRPr="003C598B">
        <w:rPr>
          <w:rFonts w:ascii="Arial Narrow" w:hAnsi="Arial Narrow" w:cs="Arial"/>
          <w:color w:val="000000"/>
          <w:sz w:val="22"/>
          <w:szCs w:val="22"/>
        </w:rPr>
        <w:t xml:space="preserve"> se mora redno</w:t>
      </w:r>
      <w:r w:rsidR="00C846BA" w:rsidRPr="003C598B">
        <w:rPr>
          <w:rFonts w:ascii="Arial Narrow" w:hAnsi="Arial Narrow" w:cs="Arial"/>
          <w:sz w:val="22"/>
          <w:szCs w:val="22"/>
        </w:rPr>
        <w:t xml:space="preserve"> posvetovati </w:t>
      </w:r>
      <w:r w:rsidR="00C977DC" w:rsidRPr="003C598B">
        <w:rPr>
          <w:rFonts w:ascii="Arial Narrow" w:hAnsi="Arial Narrow" w:cs="Arial"/>
          <w:sz w:val="22"/>
          <w:szCs w:val="22"/>
        </w:rPr>
        <w:t>z ostalimi</w:t>
      </w:r>
      <w:r w:rsidR="00C846BA" w:rsidRPr="003C598B">
        <w:rPr>
          <w:rFonts w:ascii="Arial Narrow" w:hAnsi="Arial Narrow" w:cs="Arial"/>
          <w:sz w:val="22"/>
          <w:szCs w:val="22"/>
        </w:rPr>
        <w:t xml:space="preserve"> partnerji</w:t>
      </w:r>
      <w:r w:rsidR="00C977DC" w:rsidRPr="003C598B">
        <w:rPr>
          <w:rFonts w:ascii="Arial Narrow" w:hAnsi="Arial Narrow" w:cs="Arial"/>
          <w:sz w:val="22"/>
          <w:szCs w:val="22"/>
        </w:rPr>
        <w:t xml:space="preserve"> konzorcija</w:t>
      </w:r>
      <w:r w:rsidR="00C846BA" w:rsidRPr="003C598B">
        <w:rPr>
          <w:rFonts w:ascii="Arial Narrow" w:hAnsi="Arial Narrow" w:cs="Arial"/>
          <w:sz w:val="22"/>
          <w:szCs w:val="22"/>
        </w:rPr>
        <w:t xml:space="preserve"> in jih</w:t>
      </w:r>
      <w:r w:rsidR="00C977DC" w:rsidRPr="003C598B">
        <w:rPr>
          <w:rFonts w:ascii="Arial Narrow" w:hAnsi="Arial Narrow" w:cs="Arial"/>
          <w:sz w:val="22"/>
          <w:szCs w:val="22"/>
        </w:rPr>
        <w:t xml:space="preserve"> </w:t>
      </w:r>
      <w:r w:rsidR="00C846BA" w:rsidRPr="003C598B">
        <w:rPr>
          <w:rFonts w:ascii="Arial Narrow" w:hAnsi="Arial Narrow" w:cs="Arial"/>
          <w:sz w:val="22"/>
          <w:szCs w:val="22"/>
        </w:rPr>
        <w:t>obveščati o poteku projekta.</w:t>
      </w:r>
    </w:p>
    <w:p w:rsidR="00C846BA" w:rsidRPr="003C598B" w:rsidRDefault="00C846BA" w:rsidP="00C5589F">
      <w:pPr>
        <w:tabs>
          <w:tab w:val="left" w:pos="3960"/>
        </w:tabs>
        <w:spacing w:line="276" w:lineRule="auto"/>
        <w:ind w:left="360"/>
        <w:rPr>
          <w:rFonts w:ascii="Arial Narrow" w:hAnsi="Arial Narrow" w:cs="Arial"/>
          <w:color w:val="000000"/>
          <w:sz w:val="22"/>
          <w:szCs w:val="22"/>
        </w:rPr>
      </w:pPr>
    </w:p>
    <w:p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 xml:space="preserve">člen </w:t>
      </w:r>
    </w:p>
    <w:p w:rsidR="00C846BA" w:rsidRPr="003C598B" w:rsidRDefault="00C846BA" w:rsidP="00C5589F">
      <w:p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(odstop od pogodbe)</w:t>
      </w:r>
    </w:p>
    <w:p w:rsidR="00C846BA" w:rsidRPr="003C598B" w:rsidRDefault="00C846BA" w:rsidP="00C5589F">
      <w:pPr>
        <w:spacing w:line="276" w:lineRule="auto"/>
        <w:jc w:val="center"/>
        <w:rPr>
          <w:rFonts w:ascii="Arial Narrow" w:hAnsi="Arial Narrow" w:cs="Arial"/>
          <w:color w:val="000000"/>
          <w:sz w:val="22"/>
          <w:szCs w:val="22"/>
        </w:rPr>
      </w:pPr>
    </w:p>
    <w:p w:rsidR="00C846BA" w:rsidRPr="003C598B" w:rsidRDefault="00C846BA" w:rsidP="00C5589F">
      <w:pPr>
        <w:pStyle w:val="Odstavekseznama"/>
        <w:numPr>
          <w:ilvl w:val="0"/>
          <w:numId w:val="38"/>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V primeru odstopa posamezne pogodbene stranke od te pogodbe, lahko njene izpadle aktivnosti prevzame druga ali več drugih strank te pogodbe</w:t>
      </w:r>
      <w:r w:rsidR="00D724F5" w:rsidRPr="003C598B">
        <w:rPr>
          <w:rFonts w:ascii="Arial Narrow" w:hAnsi="Arial Narrow" w:cs="Arial"/>
          <w:sz w:val="22"/>
          <w:szCs w:val="22"/>
        </w:rPr>
        <w:t>,</w:t>
      </w:r>
      <w:r w:rsidRPr="003C598B">
        <w:rPr>
          <w:rFonts w:ascii="Arial Narrow" w:hAnsi="Arial Narrow" w:cs="Arial"/>
          <w:sz w:val="22"/>
          <w:szCs w:val="22"/>
        </w:rPr>
        <w:t xml:space="preserve"> pod pogojem, da se ne spreminjajo pogoji, ki so bili opredeljeni v javnem razpisu. </w:t>
      </w:r>
    </w:p>
    <w:p w:rsidR="00C846BA" w:rsidRPr="003C598B" w:rsidRDefault="00C846BA" w:rsidP="00C5589F">
      <w:pPr>
        <w:spacing w:line="276" w:lineRule="auto"/>
        <w:ind w:left="283"/>
        <w:jc w:val="both"/>
        <w:rPr>
          <w:rFonts w:ascii="Arial Narrow" w:hAnsi="Arial Narrow" w:cs="Arial"/>
          <w:sz w:val="22"/>
          <w:szCs w:val="22"/>
        </w:rPr>
      </w:pPr>
    </w:p>
    <w:p w:rsidR="00C846BA" w:rsidRPr="003C598B" w:rsidRDefault="00C846BA" w:rsidP="00C5589F">
      <w:pPr>
        <w:pStyle w:val="Odstavekseznama"/>
        <w:numPr>
          <w:ilvl w:val="0"/>
          <w:numId w:val="38"/>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V kolikor odstop posamezne pogodbene stranke pomeni spremembo izpolnjevanja razpisnih pogojev, lahko </w:t>
      </w:r>
      <w:r w:rsidR="00C5589F">
        <w:rPr>
          <w:rFonts w:ascii="Arial Narrow" w:hAnsi="Arial Narrow" w:cs="Arial"/>
          <w:sz w:val="22"/>
          <w:szCs w:val="22"/>
        </w:rPr>
        <w:t>Komisija</w:t>
      </w:r>
      <w:r w:rsidR="00936AFC">
        <w:rPr>
          <w:rFonts w:ascii="Arial Narrow" w:hAnsi="Arial Narrow" w:cs="Arial"/>
          <w:sz w:val="22"/>
          <w:szCs w:val="22"/>
        </w:rPr>
        <w:t xml:space="preserve"> odstopi od pogodbe o </w:t>
      </w:r>
      <w:r w:rsidRPr="003C598B">
        <w:rPr>
          <w:rFonts w:ascii="Arial Narrow" w:hAnsi="Arial Narrow" w:cs="Arial"/>
          <w:sz w:val="22"/>
          <w:szCs w:val="22"/>
        </w:rPr>
        <w:t>financiranju in zahteva vračilo vseh že izplačanih sredstev skupaj z zakonitimi obrestmi.</w:t>
      </w:r>
    </w:p>
    <w:p w:rsidR="00C846BA" w:rsidRPr="003C598B" w:rsidRDefault="00C846BA" w:rsidP="00C5589F">
      <w:pPr>
        <w:numPr>
          <w:ilvl w:val="0"/>
          <w:numId w:val="18"/>
        </w:numPr>
        <w:spacing w:line="276" w:lineRule="auto"/>
        <w:jc w:val="center"/>
        <w:rPr>
          <w:rFonts w:ascii="Arial Narrow" w:hAnsi="Arial Narrow" w:cs="Arial"/>
          <w:sz w:val="22"/>
          <w:szCs w:val="22"/>
        </w:rPr>
      </w:pPr>
      <w:r w:rsidRPr="003C598B">
        <w:rPr>
          <w:rFonts w:ascii="Arial Narrow" w:hAnsi="Arial Narrow" w:cs="Arial"/>
          <w:color w:val="000000"/>
          <w:sz w:val="22"/>
          <w:szCs w:val="22"/>
        </w:rPr>
        <w:t>člen</w:t>
      </w:r>
    </w:p>
    <w:p w:rsidR="00C846BA" w:rsidRPr="003C598B" w:rsidRDefault="00C846BA" w:rsidP="00C5589F">
      <w:p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(razreševanje sporov)</w:t>
      </w:r>
    </w:p>
    <w:p w:rsidR="00C846BA" w:rsidRPr="003C598B" w:rsidRDefault="00C846BA" w:rsidP="00C5589F">
      <w:pPr>
        <w:widowControl w:val="0"/>
        <w:tabs>
          <w:tab w:val="left" w:pos="540"/>
        </w:tabs>
        <w:autoSpaceDE w:val="0"/>
        <w:autoSpaceDN w:val="0"/>
        <w:adjustRightInd w:val="0"/>
        <w:spacing w:line="276" w:lineRule="auto"/>
        <w:jc w:val="both"/>
        <w:rPr>
          <w:rFonts w:ascii="Arial Narrow" w:hAnsi="Arial Narrow" w:cs="Arial"/>
          <w:sz w:val="22"/>
          <w:szCs w:val="22"/>
        </w:rPr>
      </w:pPr>
    </w:p>
    <w:p w:rsidR="00C846BA" w:rsidRPr="003C598B" w:rsidRDefault="00C846BA" w:rsidP="00C5589F">
      <w:pPr>
        <w:widowControl w:val="0"/>
        <w:tabs>
          <w:tab w:val="left" w:pos="540"/>
        </w:tabs>
        <w:autoSpaceDE w:val="0"/>
        <w:autoSpaceDN w:val="0"/>
        <w:adjustRightInd w:val="0"/>
        <w:spacing w:line="276" w:lineRule="auto"/>
        <w:jc w:val="both"/>
        <w:rPr>
          <w:rFonts w:ascii="Arial Narrow" w:hAnsi="Arial Narrow" w:cs="Arial"/>
          <w:sz w:val="22"/>
          <w:szCs w:val="22"/>
        </w:rPr>
      </w:pPr>
      <w:r w:rsidRPr="003C598B">
        <w:rPr>
          <w:rFonts w:ascii="Arial Narrow" w:hAnsi="Arial Narrow" w:cs="Arial"/>
          <w:sz w:val="22"/>
          <w:szCs w:val="22"/>
        </w:rPr>
        <w:t>Pogodbene stranke se obvezujejo, da bodo morebitne spore in nesporazume, ki bi nastali v zvezi z izvajanjem te pogodbe, reševale sporazumno. Če sporazum ni mogoč, je za reševanje spora pristojno sodišče v</w:t>
      </w:r>
      <w:r w:rsidR="00FA111C">
        <w:rPr>
          <w:rFonts w:ascii="Arial Narrow" w:hAnsi="Arial Narrow" w:cs="Arial"/>
          <w:sz w:val="22"/>
          <w:szCs w:val="22"/>
        </w:rPr>
        <w:t xml:space="preserve"> </w:t>
      </w:r>
      <w:r w:rsidR="00FA111C" w:rsidRPr="00FA111C">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w:t>
      </w:r>
    </w:p>
    <w:p w:rsidR="00C846BA" w:rsidRPr="003C598B" w:rsidRDefault="00C846BA" w:rsidP="00C5589F">
      <w:pPr>
        <w:spacing w:line="276" w:lineRule="auto"/>
        <w:rPr>
          <w:rFonts w:ascii="Arial Narrow" w:hAnsi="Arial Narrow" w:cs="Arial"/>
          <w:color w:val="000000"/>
          <w:sz w:val="22"/>
          <w:szCs w:val="22"/>
        </w:rPr>
      </w:pPr>
    </w:p>
    <w:p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člen</w:t>
      </w:r>
    </w:p>
    <w:p w:rsidR="00C846BA" w:rsidRPr="003C598B" w:rsidRDefault="00C846BA" w:rsidP="00C5589F">
      <w:p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(veljavnost pogodbe)</w:t>
      </w:r>
    </w:p>
    <w:p w:rsidR="00C846BA" w:rsidRPr="003C598B" w:rsidRDefault="00C846BA" w:rsidP="00C5589F">
      <w:pPr>
        <w:spacing w:line="276" w:lineRule="auto"/>
        <w:rPr>
          <w:rFonts w:ascii="Arial Narrow" w:hAnsi="Arial Narrow" w:cs="Arial"/>
          <w:color w:val="000000"/>
          <w:sz w:val="22"/>
          <w:szCs w:val="22"/>
        </w:rPr>
      </w:pPr>
    </w:p>
    <w:p w:rsidR="00C846BA" w:rsidRPr="003C598B" w:rsidRDefault="00C846BA" w:rsidP="00C5589F">
      <w:pPr>
        <w:spacing w:line="276" w:lineRule="auto"/>
        <w:rPr>
          <w:rFonts w:ascii="Arial Narrow" w:hAnsi="Arial Narrow" w:cs="Arial"/>
          <w:color w:val="000000"/>
          <w:sz w:val="22"/>
          <w:szCs w:val="22"/>
        </w:rPr>
      </w:pPr>
      <w:r w:rsidRPr="003C598B">
        <w:rPr>
          <w:rFonts w:ascii="Arial Narrow" w:hAnsi="Arial Narrow" w:cs="Arial"/>
          <w:color w:val="000000"/>
          <w:sz w:val="22"/>
          <w:szCs w:val="22"/>
        </w:rPr>
        <w:t xml:space="preserve">Ta pogodba je sestavljena </w:t>
      </w:r>
      <w:r w:rsidRPr="003C598B">
        <w:rPr>
          <w:rFonts w:ascii="Arial Narrow" w:hAnsi="Arial Narrow" w:cs="Arial"/>
          <w:sz w:val="22"/>
          <w:szCs w:val="22"/>
        </w:rPr>
        <w:t xml:space="preserve">v </w:t>
      </w:r>
      <w:r w:rsidRPr="00FA111C">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izvodih</w:t>
      </w:r>
      <w:r w:rsidRPr="003C598B">
        <w:rPr>
          <w:rFonts w:ascii="Arial Narrow" w:hAnsi="Arial Narrow" w:cs="Arial"/>
          <w:color w:val="000000"/>
          <w:sz w:val="22"/>
          <w:szCs w:val="22"/>
        </w:rPr>
        <w:t xml:space="preserve">, od katerih prejme vsaka pogodbena stranka </w:t>
      </w:r>
      <w:r w:rsidRPr="00FA111C">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izvodov,</w:t>
      </w:r>
      <w:r w:rsidRPr="003C598B">
        <w:rPr>
          <w:rFonts w:ascii="Arial Narrow" w:hAnsi="Arial Narrow" w:cs="Arial"/>
          <w:color w:val="000000"/>
          <w:sz w:val="22"/>
          <w:szCs w:val="22"/>
        </w:rPr>
        <w:t xml:space="preserve"> veljati pa začne z dnem podpisa vseh pogodbenih strank.</w:t>
      </w:r>
    </w:p>
    <w:p w:rsidR="00C846BA" w:rsidRPr="003C598B" w:rsidRDefault="00C846BA" w:rsidP="00C5589F">
      <w:pPr>
        <w:spacing w:line="276" w:lineRule="auto"/>
        <w:rPr>
          <w:rFonts w:ascii="Arial Narrow" w:hAnsi="Arial Narrow" w:cs="Arial"/>
          <w:color w:val="000000"/>
          <w:sz w:val="22"/>
          <w:szCs w:val="22"/>
        </w:rPr>
      </w:pPr>
    </w:p>
    <w:p w:rsidR="00C846BA" w:rsidRPr="003C598B" w:rsidRDefault="00C846BA" w:rsidP="00C5589F">
      <w:pPr>
        <w:spacing w:line="276" w:lineRule="auto"/>
        <w:rPr>
          <w:rFonts w:ascii="Arial Narrow" w:hAnsi="Arial Narrow" w:cs="Arial"/>
          <w:color w:val="000000"/>
          <w:sz w:val="22"/>
          <w:szCs w:val="22"/>
        </w:rPr>
      </w:pPr>
    </w:p>
    <w:p w:rsidR="00C846BA" w:rsidRPr="003C598B" w:rsidRDefault="00C846BA" w:rsidP="00C5589F">
      <w:pPr>
        <w:spacing w:line="276" w:lineRule="auto"/>
        <w:rPr>
          <w:rFonts w:ascii="Arial Narrow" w:hAnsi="Arial Narrow" w:cs="Arial"/>
          <w:color w:val="000000"/>
          <w:sz w:val="22"/>
          <w:szCs w:val="22"/>
        </w:rPr>
      </w:pPr>
    </w:p>
    <w:p w:rsidR="00C846BA" w:rsidRPr="003C598B" w:rsidRDefault="00F225AD" w:rsidP="00C5589F">
      <w:pPr>
        <w:spacing w:line="276" w:lineRule="auto"/>
        <w:rPr>
          <w:rFonts w:ascii="Arial Narrow" w:hAnsi="Arial Narrow" w:cs="Arial"/>
          <w:sz w:val="22"/>
          <w:szCs w:val="22"/>
        </w:rPr>
      </w:pPr>
      <w:r>
        <w:rPr>
          <w:rFonts w:ascii="Arial Narrow" w:hAnsi="Arial Narrow" w:cs="Arial"/>
          <w:sz w:val="22"/>
          <w:szCs w:val="22"/>
        </w:rPr>
        <w:t>Vodja konzorcija</w:t>
      </w:r>
      <w:r w:rsidR="00C846BA" w:rsidRPr="003C598B">
        <w:rPr>
          <w:rFonts w:ascii="Arial Narrow" w:hAnsi="Arial Narrow" w:cs="Arial"/>
          <w:sz w:val="22"/>
          <w:szCs w:val="22"/>
        </w:rPr>
        <w:t>:</w:t>
      </w:r>
    </w:p>
    <w:p w:rsidR="00C846BA" w:rsidRPr="003C598B" w:rsidRDefault="00C846BA" w:rsidP="00C5589F">
      <w:pPr>
        <w:spacing w:line="276" w:lineRule="auto"/>
        <w:rPr>
          <w:rFonts w:ascii="Arial Narrow" w:hAnsi="Arial Narrow"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C846BA" w:rsidRPr="003C598B" w:rsidTr="00FF3DE2">
        <w:tc>
          <w:tcPr>
            <w:tcW w:w="3528"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Organizacija:</w:t>
            </w:r>
          </w:p>
        </w:tc>
        <w:tc>
          <w:tcPr>
            <w:tcW w:w="5760"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p>
        </w:tc>
      </w:tr>
      <w:tr w:rsidR="00C846BA" w:rsidRPr="003C598B" w:rsidTr="00FF3DE2">
        <w:tc>
          <w:tcPr>
            <w:tcW w:w="3528"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color w:val="000000"/>
                <w:sz w:val="22"/>
                <w:szCs w:val="22"/>
              </w:rPr>
            </w:pPr>
            <w:r w:rsidRPr="003C598B">
              <w:rPr>
                <w:rFonts w:ascii="Arial Narrow" w:hAnsi="Arial Narrow" w:cs="Arial"/>
                <w:sz w:val="22"/>
                <w:szCs w:val="22"/>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p>
        </w:tc>
      </w:tr>
      <w:tr w:rsidR="00C846BA" w:rsidRPr="003C598B" w:rsidTr="00FF3DE2">
        <w:tc>
          <w:tcPr>
            <w:tcW w:w="3528"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Funkcija:</w:t>
            </w:r>
          </w:p>
        </w:tc>
        <w:tc>
          <w:tcPr>
            <w:tcW w:w="5760"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p>
        </w:tc>
      </w:tr>
      <w:tr w:rsidR="00C846BA" w:rsidRPr="003C598B" w:rsidTr="00FF3DE2">
        <w:tc>
          <w:tcPr>
            <w:tcW w:w="3528"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Kraj in datum:</w:t>
            </w:r>
          </w:p>
        </w:tc>
        <w:tc>
          <w:tcPr>
            <w:tcW w:w="5760"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p>
        </w:tc>
      </w:tr>
      <w:tr w:rsidR="00C846BA" w:rsidRPr="003C598B" w:rsidTr="00FF3DE2">
        <w:tc>
          <w:tcPr>
            <w:tcW w:w="3528"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Podpis:</w:t>
            </w:r>
          </w:p>
        </w:tc>
        <w:tc>
          <w:tcPr>
            <w:tcW w:w="5760"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p>
        </w:tc>
      </w:tr>
    </w:tbl>
    <w:p w:rsidR="00F872B9" w:rsidRPr="003C598B" w:rsidRDefault="00F872B9" w:rsidP="00C5589F">
      <w:pPr>
        <w:spacing w:line="276" w:lineRule="auto"/>
        <w:rPr>
          <w:rFonts w:ascii="Arial Narrow" w:hAnsi="Arial Narrow" w:cs="Arial"/>
          <w:sz w:val="22"/>
          <w:szCs w:val="22"/>
        </w:rPr>
      </w:pPr>
    </w:p>
    <w:p w:rsidR="00C846BA" w:rsidRPr="003C598B" w:rsidRDefault="00F872B9" w:rsidP="00C5589F">
      <w:pPr>
        <w:spacing w:line="276" w:lineRule="auto"/>
        <w:rPr>
          <w:rFonts w:ascii="Arial Narrow" w:hAnsi="Arial Narrow" w:cs="Arial"/>
          <w:sz w:val="22"/>
          <w:szCs w:val="22"/>
        </w:rPr>
      </w:pPr>
      <w:r w:rsidRPr="003C598B">
        <w:rPr>
          <w:rFonts w:ascii="Arial Narrow" w:hAnsi="Arial Narrow" w:cs="Arial"/>
          <w:sz w:val="22"/>
          <w:szCs w:val="22"/>
        </w:rPr>
        <w:t>P</w:t>
      </w:r>
      <w:r w:rsidR="00C846BA" w:rsidRPr="003C598B">
        <w:rPr>
          <w:rFonts w:ascii="Arial Narrow" w:hAnsi="Arial Narrow" w:cs="Arial"/>
          <w:sz w:val="22"/>
          <w:szCs w:val="22"/>
        </w:rPr>
        <w:t>artnerji:</w:t>
      </w:r>
    </w:p>
    <w:p w:rsidR="00C846BA" w:rsidRPr="003C598B" w:rsidRDefault="00C846BA" w:rsidP="00C5589F">
      <w:pPr>
        <w:spacing w:line="276" w:lineRule="auto"/>
        <w:rPr>
          <w:rFonts w:ascii="Arial Narrow" w:hAnsi="Arial Narrow"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C846BA" w:rsidRPr="003C598B" w:rsidTr="00FF3DE2">
        <w:tc>
          <w:tcPr>
            <w:tcW w:w="3528"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Organizacija:</w:t>
            </w:r>
          </w:p>
        </w:tc>
        <w:tc>
          <w:tcPr>
            <w:tcW w:w="5760"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p>
        </w:tc>
      </w:tr>
      <w:tr w:rsidR="00C846BA" w:rsidRPr="003C598B" w:rsidTr="00FF3DE2">
        <w:tc>
          <w:tcPr>
            <w:tcW w:w="3528"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color w:val="000000"/>
                <w:sz w:val="22"/>
                <w:szCs w:val="22"/>
              </w:rPr>
            </w:pPr>
            <w:r w:rsidRPr="003C598B">
              <w:rPr>
                <w:rFonts w:ascii="Arial Narrow" w:hAnsi="Arial Narrow" w:cs="Arial"/>
                <w:sz w:val="22"/>
                <w:szCs w:val="22"/>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p>
        </w:tc>
      </w:tr>
      <w:tr w:rsidR="00C846BA" w:rsidRPr="003C598B" w:rsidTr="00FF3DE2">
        <w:tc>
          <w:tcPr>
            <w:tcW w:w="3528"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Funkcija:</w:t>
            </w:r>
          </w:p>
        </w:tc>
        <w:tc>
          <w:tcPr>
            <w:tcW w:w="5760"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p>
        </w:tc>
      </w:tr>
      <w:tr w:rsidR="00C846BA" w:rsidRPr="003C598B" w:rsidTr="00FF3DE2">
        <w:tc>
          <w:tcPr>
            <w:tcW w:w="3528"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Kraj in datum:</w:t>
            </w:r>
          </w:p>
        </w:tc>
        <w:tc>
          <w:tcPr>
            <w:tcW w:w="5760"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p>
        </w:tc>
      </w:tr>
      <w:tr w:rsidR="00C846BA" w:rsidRPr="003C598B" w:rsidTr="0061245E">
        <w:tc>
          <w:tcPr>
            <w:tcW w:w="3528"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z w:val="22"/>
                <w:szCs w:val="22"/>
              </w:rPr>
            </w:pPr>
            <w:r w:rsidRPr="003C598B">
              <w:rPr>
                <w:rFonts w:ascii="Arial Narrow" w:hAnsi="Arial Narrow" w:cs="Arial"/>
                <w:sz w:val="22"/>
                <w:szCs w:val="22"/>
              </w:rPr>
              <w:t>Podpis:</w:t>
            </w:r>
          </w:p>
        </w:tc>
        <w:tc>
          <w:tcPr>
            <w:tcW w:w="5760"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p>
        </w:tc>
      </w:tr>
      <w:tr w:rsidR="00C846BA" w:rsidRPr="003C598B" w:rsidTr="0061245E">
        <w:tc>
          <w:tcPr>
            <w:tcW w:w="3528"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 xml:space="preserve">Žig: </w:t>
            </w:r>
          </w:p>
        </w:tc>
        <w:tc>
          <w:tcPr>
            <w:tcW w:w="5760"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p>
        </w:tc>
      </w:tr>
    </w:tbl>
    <w:p w:rsidR="00C846BA" w:rsidRPr="003C598B" w:rsidRDefault="00C846BA" w:rsidP="00C5589F">
      <w:pPr>
        <w:spacing w:line="276" w:lineRule="auto"/>
        <w:rPr>
          <w:rFonts w:ascii="Arial Narrow" w:hAnsi="Arial Narrow" w:cs="Arial"/>
          <w:sz w:val="22"/>
          <w:szCs w:val="22"/>
        </w:rPr>
      </w:pPr>
    </w:p>
    <w:p w:rsidR="00C846BA" w:rsidRPr="003C598B" w:rsidRDefault="00C846BA" w:rsidP="00C5589F">
      <w:pPr>
        <w:spacing w:line="276" w:lineRule="auto"/>
        <w:rPr>
          <w:rFonts w:ascii="Arial Narrow" w:hAnsi="Arial Narrow"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C846BA" w:rsidRPr="003C598B" w:rsidTr="00FF3DE2">
        <w:tc>
          <w:tcPr>
            <w:tcW w:w="3528"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Organizacija:</w:t>
            </w:r>
          </w:p>
        </w:tc>
        <w:tc>
          <w:tcPr>
            <w:tcW w:w="5760"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p>
        </w:tc>
      </w:tr>
      <w:tr w:rsidR="00C846BA" w:rsidRPr="003C598B" w:rsidTr="00FF3DE2">
        <w:tc>
          <w:tcPr>
            <w:tcW w:w="3528"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color w:val="000000"/>
                <w:sz w:val="22"/>
                <w:szCs w:val="22"/>
              </w:rPr>
            </w:pPr>
            <w:r w:rsidRPr="003C598B">
              <w:rPr>
                <w:rFonts w:ascii="Arial Narrow" w:hAnsi="Arial Narrow" w:cs="Arial"/>
                <w:sz w:val="22"/>
                <w:szCs w:val="22"/>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p>
        </w:tc>
      </w:tr>
      <w:tr w:rsidR="00C846BA" w:rsidRPr="003C598B" w:rsidTr="00FF3DE2">
        <w:tc>
          <w:tcPr>
            <w:tcW w:w="3528"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Funkcija:</w:t>
            </w:r>
          </w:p>
        </w:tc>
        <w:tc>
          <w:tcPr>
            <w:tcW w:w="5760"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p>
        </w:tc>
      </w:tr>
      <w:tr w:rsidR="00C846BA" w:rsidRPr="003C598B" w:rsidTr="00FF3DE2">
        <w:tc>
          <w:tcPr>
            <w:tcW w:w="3528"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Kraj in datum:</w:t>
            </w:r>
          </w:p>
        </w:tc>
        <w:tc>
          <w:tcPr>
            <w:tcW w:w="5760"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p>
        </w:tc>
      </w:tr>
      <w:tr w:rsidR="00C846BA" w:rsidRPr="003C598B" w:rsidTr="00FF3DE2">
        <w:tc>
          <w:tcPr>
            <w:tcW w:w="3528"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z w:val="22"/>
                <w:szCs w:val="22"/>
              </w:rPr>
            </w:pPr>
            <w:r w:rsidRPr="003C598B">
              <w:rPr>
                <w:rFonts w:ascii="Arial Narrow" w:hAnsi="Arial Narrow" w:cs="Arial"/>
                <w:sz w:val="22"/>
                <w:szCs w:val="22"/>
              </w:rPr>
              <w:t>Podpis:</w:t>
            </w:r>
          </w:p>
        </w:tc>
        <w:tc>
          <w:tcPr>
            <w:tcW w:w="5760"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p>
        </w:tc>
      </w:tr>
      <w:tr w:rsidR="00C846BA" w:rsidRPr="003C598B" w:rsidTr="00FF3DE2">
        <w:tc>
          <w:tcPr>
            <w:tcW w:w="3528"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pacing w:val="-3"/>
                <w:sz w:val="22"/>
                <w:szCs w:val="22"/>
              </w:rPr>
              <w:t xml:space="preserve">Žig: </w:t>
            </w:r>
          </w:p>
        </w:tc>
        <w:tc>
          <w:tcPr>
            <w:tcW w:w="5760" w:type="dxa"/>
            <w:tcBorders>
              <w:top w:val="single" w:sz="4" w:space="0" w:color="auto"/>
              <w:left w:val="single" w:sz="4" w:space="0" w:color="auto"/>
              <w:bottom w:val="single" w:sz="4" w:space="0" w:color="auto"/>
              <w:right w:val="single" w:sz="4" w:space="0" w:color="auto"/>
            </w:tcBorders>
          </w:tcPr>
          <w:p w:rsidR="00C846BA" w:rsidRPr="003C598B" w:rsidRDefault="00C846BA" w:rsidP="00C5589F">
            <w:pPr>
              <w:spacing w:line="276" w:lineRule="auto"/>
              <w:rPr>
                <w:rFonts w:ascii="Arial Narrow" w:hAnsi="Arial Narrow" w:cs="Arial"/>
                <w:spacing w:val="-3"/>
                <w:sz w:val="22"/>
                <w:szCs w:val="22"/>
              </w:rPr>
            </w:pPr>
          </w:p>
        </w:tc>
      </w:tr>
      <w:bookmarkEnd w:id="0"/>
    </w:tbl>
    <w:p w:rsidR="00C846BA" w:rsidRPr="003C598B" w:rsidRDefault="00C846BA" w:rsidP="00C5589F">
      <w:pPr>
        <w:spacing w:line="276" w:lineRule="auto"/>
        <w:rPr>
          <w:rFonts w:ascii="Arial Narrow" w:hAnsi="Arial Narrow" w:cs="Arial"/>
          <w:sz w:val="22"/>
          <w:szCs w:val="22"/>
        </w:rPr>
      </w:pPr>
    </w:p>
    <w:sectPr w:rsidR="00C846BA" w:rsidRPr="003C598B" w:rsidSect="00352B5C">
      <w:headerReference w:type="first" r:id="rId9"/>
      <w:pgSz w:w="11906" w:h="16838"/>
      <w:pgMar w:top="1134" w:right="1134"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C16" w:rsidRDefault="00F14C16" w:rsidP="001738BB">
      <w:r>
        <w:separator/>
      </w:r>
    </w:p>
  </w:endnote>
  <w:endnote w:type="continuationSeparator" w:id="0">
    <w:p w:rsidR="00F14C16" w:rsidRDefault="00F14C16" w:rsidP="0017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C16" w:rsidRDefault="00F14C16" w:rsidP="001738BB">
      <w:r>
        <w:separator/>
      </w:r>
    </w:p>
  </w:footnote>
  <w:footnote w:type="continuationSeparator" w:id="0">
    <w:p w:rsidR="00F14C16" w:rsidRDefault="00F14C16" w:rsidP="00173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B5C" w:rsidRDefault="00352B5C">
    <w:pPr>
      <w:pStyle w:val="Glava"/>
    </w:pPr>
    <w:r>
      <w:rPr>
        <w:rFonts w:ascii="Arial" w:hAnsi="Arial" w:cs="Arial"/>
        <w:noProof/>
        <w:color w:val="A6A6A6"/>
        <w:sz w:val="20"/>
        <w:szCs w:val="20"/>
      </w:rPr>
      <w:drawing>
        <wp:inline distT="0" distB="0" distL="0" distR="0" wp14:anchorId="237B37F1" wp14:editId="491DEA4C">
          <wp:extent cx="3685736" cy="481463"/>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LO.png"/>
                  <pic:cNvPicPr/>
                </pic:nvPicPr>
                <pic:blipFill>
                  <a:blip r:embed="rId1">
                    <a:extLst>
                      <a:ext uri="{28A0092B-C50C-407E-A947-70E740481C1C}">
                        <a14:useLocalDpi xmlns:a14="http://schemas.microsoft.com/office/drawing/2010/main" val="0"/>
                      </a:ext>
                    </a:extLst>
                  </a:blip>
                  <a:stretch>
                    <a:fillRect/>
                  </a:stretch>
                </pic:blipFill>
                <pic:spPr>
                  <a:xfrm>
                    <a:off x="0" y="0"/>
                    <a:ext cx="3686147" cy="481517"/>
                  </a:xfrm>
                  <a:prstGeom prst="rect">
                    <a:avLst/>
                  </a:prstGeom>
                </pic:spPr>
              </pic:pic>
            </a:graphicData>
          </a:graphic>
        </wp:inline>
      </w:drawing>
    </w:r>
  </w:p>
  <w:p w:rsidR="00F14C16" w:rsidRDefault="00F14C1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3C8"/>
    <w:multiLevelType w:val="hybridMultilevel"/>
    <w:tmpl w:val="07A6BED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033F2942"/>
    <w:multiLevelType w:val="hybridMultilevel"/>
    <w:tmpl w:val="E5DA74A6"/>
    <w:lvl w:ilvl="0" w:tplc="D3086698">
      <w:start w:val="1"/>
      <w:numFmt w:val="decimal"/>
      <w:lvlText w:val="(%1)"/>
      <w:lvlJc w:val="left"/>
      <w:pPr>
        <w:ind w:left="360" w:hanging="360"/>
      </w:pPr>
      <w:rPr>
        <w:rFonts w:hint="default"/>
      </w:r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03EB7FBA"/>
    <w:multiLevelType w:val="hybridMultilevel"/>
    <w:tmpl w:val="86AC1C26"/>
    <w:lvl w:ilvl="0" w:tplc="F4424E24">
      <w:start w:val="1"/>
      <w:numFmt w:val="decimal"/>
      <w:lvlText w:val="%1."/>
      <w:lvlJc w:val="left"/>
      <w:pPr>
        <w:tabs>
          <w:tab w:val="num" w:pos="4897"/>
        </w:tabs>
        <w:ind w:left="4897"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77257DA"/>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0DFB7DF3"/>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0E1A3145"/>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103E431B"/>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128D622E"/>
    <w:multiLevelType w:val="hybridMultilevel"/>
    <w:tmpl w:val="9426EE7C"/>
    <w:lvl w:ilvl="0" w:tplc="F0FEFFF8">
      <w:start w:val="1"/>
      <w:numFmt w:val="decimal"/>
      <w:lvlText w:val="%1."/>
      <w:lvlJc w:val="left"/>
      <w:pPr>
        <w:tabs>
          <w:tab w:val="num" w:pos="1080"/>
        </w:tabs>
        <w:ind w:left="1080" w:hanging="360"/>
      </w:pPr>
      <w:rPr>
        <w:b w:val="0"/>
      </w:rPr>
    </w:lvl>
    <w:lvl w:ilvl="1" w:tplc="04240019">
      <w:start w:val="1"/>
      <w:numFmt w:val="bullet"/>
      <w:lvlText w:val=""/>
      <w:lvlJc w:val="left"/>
      <w:pPr>
        <w:tabs>
          <w:tab w:val="num" w:pos="1440"/>
        </w:tabs>
        <w:ind w:left="1440" w:hanging="360"/>
      </w:pPr>
      <w:rPr>
        <w:rFonts w:ascii="Symbol" w:hAnsi="Symbol" w:hint="default"/>
        <w:b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15440158"/>
    <w:multiLevelType w:val="hybridMultilevel"/>
    <w:tmpl w:val="9374425E"/>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579078F"/>
    <w:multiLevelType w:val="multilevel"/>
    <w:tmpl w:val="A9AE2218"/>
    <w:lvl w:ilvl="0">
      <w:start w:val="1"/>
      <w:numFmt w:val="decimal"/>
      <w:pStyle w:val="Naslov1"/>
      <w:lvlText w:val="%1."/>
      <w:lvlJc w:val="left"/>
      <w:pPr>
        <w:tabs>
          <w:tab w:val="num" w:pos="454"/>
        </w:tabs>
        <w:ind w:left="454" w:hanging="454"/>
      </w:pPr>
      <w:rPr>
        <w:rFonts w:hint="default"/>
        <w:i w:val="0"/>
      </w:rPr>
    </w:lvl>
    <w:lvl w:ilvl="1">
      <w:start w:val="3"/>
      <w:numFmt w:val="none"/>
      <w:lvlText w:val="1.2"/>
      <w:lvlJc w:val="left"/>
      <w:pPr>
        <w:tabs>
          <w:tab w:val="num" w:pos="576"/>
        </w:tabs>
        <w:ind w:left="567" w:hanging="567"/>
      </w:pPr>
      <w:rPr>
        <w:rFonts w:hint="default"/>
      </w:rPr>
    </w:lvl>
    <w:lvl w:ilvl="2">
      <w:start w:val="1"/>
      <w:numFmt w:val="decimal"/>
      <w:pStyle w:val="Naslov3"/>
      <w:lvlText w:val="%1.%2%3"/>
      <w:lvlJc w:val="left"/>
      <w:pPr>
        <w:tabs>
          <w:tab w:val="num" w:pos="720"/>
        </w:tabs>
        <w:ind w:left="680" w:hanging="680"/>
      </w:pPr>
      <w:rPr>
        <w:rFonts w:hint="default"/>
        <w:u w:val="none"/>
      </w:rPr>
    </w:lvl>
    <w:lvl w:ilvl="3">
      <w:start w:val="1"/>
      <w:numFmt w:val="decimal"/>
      <w:pStyle w:val="Naslov4"/>
      <w:lvlText w:val="%3.%4"/>
      <w:lvlJc w:val="left"/>
      <w:pPr>
        <w:tabs>
          <w:tab w:val="num" w:pos="864"/>
        </w:tabs>
        <w:ind w:left="864" w:hanging="864"/>
      </w:pPr>
      <w:rPr>
        <w:rFonts w:ascii="Arial" w:hAnsi="Arial" w:cs="Arial" w:hint="default"/>
        <w:b w:val="0"/>
        <w:iCs w:val="0"/>
        <w:caps w:val="0"/>
        <w:smallCaps w:val="0"/>
        <w:strike w:val="0"/>
        <w:dstrike w:val="0"/>
        <w:vanish w:val="0"/>
        <w:color w:val="000000"/>
        <w:kern w:val="0"/>
        <w:szCs w:val="20"/>
        <w:u w:val="no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0">
    <w:nsid w:val="16BD0ACF"/>
    <w:multiLevelType w:val="multilevel"/>
    <w:tmpl w:val="0409000F"/>
    <w:lvl w:ilvl="0">
      <w:start w:val="1"/>
      <w:numFmt w:val="decimal"/>
      <w:lvlText w:val="%1."/>
      <w:lvlJc w:val="left"/>
      <w:pPr>
        <w:tabs>
          <w:tab w:val="num" w:pos="1068"/>
        </w:tabs>
        <w:ind w:left="1068"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5512E2"/>
    <w:multiLevelType w:val="hybridMultilevel"/>
    <w:tmpl w:val="5C8CE6BE"/>
    <w:lvl w:ilvl="0" w:tplc="D308669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25335443"/>
    <w:multiLevelType w:val="hybridMultilevel"/>
    <w:tmpl w:val="F7C86BB2"/>
    <w:lvl w:ilvl="0" w:tplc="352EB536">
      <w:start w:val="1"/>
      <w:numFmt w:val="decimal"/>
      <w:lvlText w:val="%1."/>
      <w:lvlJc w:val="left"/>
      <w:pPr>
        <w:tabs>
          <w:tab w:val="num" w:pos="720"/>
        </w:tabs>
        <w:ind w:left="720" w:hanging="360"/>
      </w:pPr>
      <w:rPr>
        <w:rFonts w:hint="default"/>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3">
    <w:nsid w:val="25A1417C"/>
    <w:multiLevelType w:val="hybridMultilevel"/>
    <w:tmpl w:val="F7C86BB2"/>
    <w:lvl w:ilvl="0" w:tplc="352EB536">
      <w:start w:val="1"/>
      <w:numFmt w:val="decimal"/>
      <w:lvlText w:val="%1."/>
      <w:lvlJc w:val="left"/>
      <w:pPr>
        <w:tabs>
          <w:tab w:val="num" w:pos="720"/>
        </w:tabs>
        <w:ind w:left="720" w:hanging="360"/>
      </w:pPr>
      <w:rPr>
        <w:rFonts w:hint="default"/>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4">
    <w:nsid w:val="293228CE"/>
    <w:multiLevelType w:val="hybridMultilevel"/>
    <w:tmpl w:val="5C8CE6BE"/>
    <w:lvl w:ilvl="0" w:tplc="D308669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3562296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7">
    <w:nsid w:val="3C281B27"/>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nsid w:val="430B34DB"/>
    <w:multiLevelType w:val="hybridMultilevel"/>
    <w:tmpl w:val="F04E75D0"/>
    <w:lvl w:ilvl="0" w:tplc="E702D5EC">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4F405C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nsid w:val="45A45CF4"/>
    <w:multiLevelType w:val="multilevel"/>
    <w:tmpl w:val="08CA9A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7555321"/>
    <w:multiLevelType w:val="hybridMultilevel"/>
    <w:tmpl w:val="AF68D932"/>
    <w:lvl w:ilvl="0" w:tplc="278205CA">
      <w:start w:val="1"/>
      <w:numFmt w:val="decimal"/>
      <w:lvlText w:val="%1."/>
      <w:lvlJc w:val="left"/>
      <w:pPr>
        <w:tabs>
          <w:tab w:val="num" w:pos="720"/>
        </w:tabs>
        <w:ind w:left="720" w:hanging="360"/>
      </w:pPr>
    </w:lvl>
    <w:lvl w:ilvl="1" w:tplc="04240019">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nsid w:val="4C7E4702"/>
    <w:multiLevelType w:val="hybridMultilevel"/>
    <w:tmpl w:val="C406BD0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4D4D4C6C"/>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4DCA09BA"/>
    <w:multiLevelType w:val="hybridMultilevel"/>
    <w:tmpl w:val="5FF49434"/>
    <w:lvl w:ilvl="0" w:tplc="3D3A2D4A">
      <w:start w:val="1"/>
      <w:numFmt w:val="bullet"/>
      <w:lvlText w:val=""/>
      <w:lvlJc w:val="left"/>
      <w:pPr>
        <w:tabs>
          <w:tab w:val="num" w:pos="620"/>
        </w:tabs>
        <w:ind w:left="644" w:hanging="284"/>
      </w:pPr>
      <w:rPr>
        <w:rFonts w:ascii="Symbol" w:hAnsi="Symbol" w:hint="default"/>
        <w:color w:val="auto"/>
      </w:rPr>
    </w:lvl>
    <w:lvl w:ilvl="1" w:tplc="C0502E32">
      <w:start w:val="1"/>
      <w:numFmt w:val="lowerLetter"/>
      <w:lvlText w:val="%2."/>
      <w:lvlJc w:val="left"/>
      <w:pPr>
        <w:tabs>
          <w:tab w:val="num" w:pos="720"/>
        </w:tabs>
        <w:ind w:left="720" w:hanging="360"/>
      </w:pPr>
    </w:lvl>
    <w:lvl w:ilvl="2" w:tplc="04240005">
      <w:start w:val="1"/>
      <w:numFmt w:val="lowerRoman"/>
      <w:lvlText w:val="%3."/>
      <w:lvlJc w:val="right"/>
      <w:pPr>
        <w:tabs>
          <w:tab w:val="num" w:pos="1440"/>
        </w:tabs>
        <w:ind w:left="1440" w:hanging="180"/>
      </w:pPr>
    </w:lvl>
    <w:lvl w:ilvl="3" w:tplc="04240001" w:tentative="1">
      <w:start w:val="1"/>
      <w:numFmt w:val="decimal"/>
      <w:lvlText w:val="%4."/>
      <w:lvlJc w:val="left"/>
      <w:pPr>
        <w:tabs>
          <w:tab w:val="num" w:pos="2160"/>
        </w:tabs>
        <w:ind w:left="2160" w:hanging="360"/>
      </w:pPr>
    </w:lvl>
    <w:lvl w:ilvl="4" w:tplc="04240003" w:tentative="1">
      <w:start w:val="1"/>
      <w:numFmt w:val="lowerLetter"/>
      <w:lvlText w:val="%5."/>
      <w:lvlJc w:val="left"/>
      <w:pPr>
        <w:tabs>
          <w:tab w:val="num" w:pos="2880"/>
        </w:tabs>
        <w:ind w:left="2880" w:hanging="360"/>
      </w:pPr>
    </w:lvl>
    <w:lvl w:ilvl="5" w:tplc="04240005" w:tentative="1">
      <w:start w:val="1"/>
      <w:numFmt w:val="lowerRoman"/>
      <w:lvlText w:val="%6."/>
      <w:lvlJc w:val="right"/>
      <w:pPr>
        <w:tabs>
          <w:tab w:val="num" w:pos="3600"/>
        </w:tabs>
        <w:ind w:left="3600" w:hanging="180"/>
      </w:pPr>
    </w:lvl>
    <w:lvl w:ilvl="6" w:tplc="04240001" w:tentative="1">
      <w:start w:val="1"/>
      <w:numFmt w:val="decimal"/>
      <w:lvlText w:val="%7."/>
      <w:lvlJc w:val="left"/>
      <w:pPr>
        <w:tabs>
          <w:tab w:val="num" w:pos="4320"/>
        </w:tabs>
        <w:ind w:left="4320" w:hanging="360"/>
      </w:pPr>
    </w:lvl>
    <w:lvl w:ilvl="7" w:tplc="04240003" w:tentative="1">
      <w:start w:val="1"/>
      <w:numFmt w:val="lowerLetter"/>
      <w:lvlText w:val="%8."/>
      <w:lvlJc w:val="left"/>
      <w:pPr>
        <w:tabs>
          <w:tab w:val="num" w:pos="5040"/>
        </w:tabs>
        <w:ind w:left="5040" w:hanging="360"/>
      </w:pPr>
    </w:lvl>
    <w:lvl w:ilvl="8" w:tplc="04240005" w:tentative="1">
      <w:start w:val="1"/>
      <w:numFmt w:val="lowerRoman"/>
      <w:lvlText w:val="%9."/>
      <w:lvlJc w:val="right"/>
      <w:pPr>
        <w:tabs>
          <w:tab w:val="num" w:pos="5760"/>
        </w:tabs>
        <w:ind w:left="5760" w:hanging="180"/>
      </w:pPr>
    </w:lvl>
  </w:abstractNum>
  <w:abstractNum w:abstractNumId="25">
    <w:nsid w:val="5FE761AB"/>
    <w:multiLevelType w:val="hybridMultilevel"/>
    <w:tmpl w:val="58E496B2"/>
    <w:lvl w:ilvl="0" w:tplc="84EA74C8">
      <w:start w:val="1"/>
      <w:numFmt w:val="bullet"/>
      <w:lvlText w:val=""/>
      <w:lvlJc w:val="left"/>
      <w:pPr>
        <w:tabs>
          <w:tab w:val="num" w:pos="1287"/>
        </w:tabs>
        <w:ind w:left="1287" w:hanging="360"/>
      </w:pPr>
      <w:rPr>
        <w:rFonts w:ascii="Symbol" w:hAnsi="Symbol" w:hint="default"/>
      </w:rPr>
    </w:lvl>
    <w:lvl w:ilvl="1" w:tplc="04240019" w:tentative="1">
      <w:start w:val="1"/>
      <w:numFmt w:val="bullet"/>
      <w:lvlText w:val="o"/>
      <w:lvlJc w:val="left"/>
      <w:pPr>
        <w:tabs>
          <w:tab w:val="num" w:pos="2007"/>
        </w:tabs>
        <w:ind w:left="2007" w:hanging="360"/>
      </w:pPr>
      <w:rPr>
        <w:rFonts w:ascii="Courier New" w:hAnsi="Courier New" w:cs="Courier New" w:hint="default"/>
      </w:rPr>
    </w:lvl>
    <w:lvl w:ilvl="2" w:tplc="0424001B" w:tentative="1">
      <w:start w:val="1"/>
      <w:numFmt w:val="bullet"/>
      <w:lvlText w:val=""/>
      <w:lvlJc w:val="left"/>
      <w:pPr>
        <w:tabs>
          <w:tab w:val="num" w:pos="2727"/>
        </w:tabs>
        <w:ind w:left="2727" w:hanging="360"/>
      </w:pPr>
      <w:rPr>
        <w:rFonts w:ascii="Wingdings" w:hAnsi="Wingdings" w:hint="default"/>
      </w:rPr>
    </w:lvl>
    <w:lvl w:ilvl="3" w:tplc="0424000F" w:tentative="1">
      <w:start w:val="1"/>
      <w:numFmt w:val="bullet"/>
      <w:lvlText w:val=""/>
      <w:lvlJc w:val="left"/>
      <w:pPr>
        <w:tabs>
          <w:tab w:val="num" w:pos="3447"/>
        </w:tabs>
        <w:ind w:left="3447" w:hanging="360"/>
      </w:pPr>
      <w:rPr>
        <w:rFonts w:ascii="Symbol" w:hAnsi="Symbol" w:hint="default"/>
      </w:rPr>
    </w:lvl>
    <w:lvl w:ilvl="4" w:tplc="04240019" w:tentative="1">
      <w:start w:val="1"/>
      <w:numFmt w:val="bullet"/>
      <w:lvlText w:val="o"/>
      <w:lvlJc w:val="left"/>
      <w:pPr>
        <w:tabs>
          <w:tab w:val="num" w:pos="4167"/>
        </w:tabs>
        <w:ind w:left="4167" w:hanging="360"/>
      </w:pPr>
      <w:rPr>
        <w:rFonts w:ascii="Courier New" w:hAnsi="Courier New" w:cs="Courier New" w:hint="default"/>
      </w:rPr>
    </w:lvl>
    <w:lvl w:ilvl="5" w:tplc="0424001B" w:tentative="1">
      <w:start w:val="1"/>
      <w:numFmt w:val="bullet"/>
      <w:lvlText w:val=""/>
      <w:lvlJc w:val="left"/>
      <w:pPr>
        <w:tabs>
          <w:tab w:val="num" w:pos="4887"/>
        </w:tabs>
        <w:ind w:left="4887" w:hanging="360"/>
      </w:pPr>
      <w:rPr>
        <w:rFonts w:ascii="Wingdings" w:hAnsi="Wingdings" w:hint="default"/>
      </w:rPr>
    </w:lvl>
    <w:lvl w:ilvl="6" w:tplc="0424000F" w:tentative="1">
      <w:start w:val="1"/>
      <w:numFmt w:val="bullet"/>
      <w:lvlText w:val=""/>
      <w:lvlJc w:val="left"/>
      <w:pPr>
        <w:tabs>
          <w:tab w:val="num" w:pos="5607"/>
        </w:tabs>
        <w:ind w:left="5607" w:hanging="360"/>
      </w:pPr>
      <w:rPr>
        <w:rFonts w:ascii="Symbol" w:hAnsi="Symbol" w:hint="default"/>
      </w:rPr>
    </w:lvl>
    <w:lvl w:ilvl="7" w:tplc="04240019" w:tentative="1">
      <w:start w:val="1"/>
      <w:numFmt w:val="bullet"/>
      <w:lvlText w:val="o"/>
      <w:lvlJc w:val="left"/>
      <w:pPr>
        <w:tabs>
          <w:tab w:val="num" w:pos="6327"/>
        </w:tabs>
        <w:ind w:left="6327" w:hanging="360"/>
      </w:pPr>
      <w:rPr>
        <w:rFonts w:ascii="Courier New" w:hAnsi="Courier New" w:cs="Courier New" w:hint="default"/>
      </w:rPr>
    </w:lvl>
    <w:lvl w:ilvl="8" w:tplc="0424001B" w:tentative="1">
      <w:start w:val="1"/>
      <w:numFmt w:val="bullet"/>
      <w:lvlText w:val=""/>
      <w:lvlJc w:val="left"/>
      <w:pPr>
        <w:tabs>
          <w:tab w:val="num" w:pos="7047"/>
        </w:tabs>
        <w:ind w:left="7047" w:hanging="360"/>
      </w:pPr>
      <w:rPr>
        <w:rFonts w:ascii="Wingdings" w:hAnsi="Wingdings" w:hint="default"/>
      </w:rPr>
    </w:lvl>
  </w:abstractNum>
  <w:abstractNum w:abstractNumId="26">
    <w:nsid w:val="61B80CCB"/>
    <w:multiLevelType w:val="hybridMultilevel"/>
    <w:tmpl w:val="08A4EE72"/>
    <w:lvl w:ilvl="0" w:tplc="E702D5EC">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61CB6F21"/>
    <w:multiLevelType w:val="hybridMultilevel"/>
    <w:tmpl w:val="27BA6F02"/>
    <w:lvl w:ilvl="0" w:tplc="04240001">
      <w:start w:val="1"/>
      <w:numFmt w:val="bullet"/>
      <w:lvlText w:val=""/>
      <w:lvlJc w:val="left"/>
      <w:pPr>
        <w:ind w:left="1512" w:hanging="360"/>
      </w:pPr>
      <w:rPr>
        <w:rFonts w:ascii="Symbol" w:hAnsi="Symbo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28">
    <w:nsid w:val="61DE4C4C"/>
    <w:multiLevelType w:val="hybridMultilevel"/>
    <w:tmpl w:val="F7C86BB2"/>
    <w:lvl w:ilvl="0" w:tplc="352EB536">
      <w:start w:val="1"/>
      <w:numFmt w:val="decimal"/>
      <w:lvlText w:val="%1."/>
      <w:lvlJc w:val="left"/>
      <w:pPr>
        <w:tabs>
          <w:tab w:val="num" w:pos="720"/>
        </w:tabs>
        <w:ind w:left="720" w:hanging="360"/>
      </w:pPr>
      <w:rPr>
        <w:rFonts w:hint="default"/>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9">
    <w:nsid w:val="6AA16CA0"/>
    <w:multiLevelType w:val="hybridMultilevel"/>
    <w:tmpl w:val="5C8CE6BE"/>
    <w:lvl w:ilvl="0" w:tplc="D308669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nsid w:val="6E2B3B49"/>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0"/>
  </w:num>
  <w:num w:numId="2">
    <w:abstractNumId w:val="27"/>
  </w:num>
  <w:num w:numId="3">
    <w:abstractNumId w:val="9"/>
  </w:num>
  <w:num w:numId="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num>
  <w:num w:numId="7">
    <w:abstractNumId w:val="9"/>
  </w:num>
  <w:num w:numId="8">
    <w:abstractNumId w:val="9"/>
  </w:num>
  <w:num w:numId="9">
    <w:abstractNumId w:val="9"/>
  </w:num>
  <w:num w:numId="10">
    <w:abstractNumId w:val="7"/>
  </w:num>
  <w:num w:numId="11">
    <w:abstractNumId w:val="9"/>
  </w:num>
  <w:num w:numId="12">
    <w:abstractNumId w:val="9"/>
  </w:num>
  <w:num w:numId="13">
    <w:abstractNumId w:val="15"/>
  </w:num>
  <w:num w:numId="14">
    <w:abstractNumId w:val="21"/>
  </w:num>
  <w:num w:numId="15">
    <w:abstractNumId w:val="24"/>
  </w:num>
  <w:num w:numId="16">
    <w:abstractNumId w:val="25"/>
  </w:num>
  <w:num w:numId="17">
    <w:abstractNumId w:val="10"/>
  </w:num>
  <w:num w:numId="18">
    <w:abstractNumId w:val="28"/>
  </w:num>
  <w:num w:numId="19">
    <w:abstractNumId w:val="18"/>
  </w:num>
  <w:num w:numId="20">
    <w:abstractNumId w:val="26"/>
  </w:num>
  <w:num w:numId="21">
    <w:abstractNumId w:val="6"/>
  </w:num>
  <w:num w:numId="22">
    <w:abstractNumId w:val="23"/>
  </w:num>
  <w:num w:numId="23">
    <w:abstractNumId w:val="14"/>
  </w:num>
  <w:num w:numId="24">
    <w:abstractNumId w:val="17"/>
  </w:num>
  <w:num w:numId="25">
    <w:abstractNumId w:val="4"/>
  </w:num>
  <w:num w:numId="26">
    <w:abstractNumId w:val="30"/>
  </w:num>
  <w:num w:numId="27">
    <w:abstractNumId w:val="22"/>
  </w:num>
  <w:num w:numId="28">
    <w:abstractNumId w:val="1"/>
  </w:num>
  <w:num w:numId="29">
    <w:abstractNumId w:val="8"/>
  </w:num>
  <w:num w:numId="30">
    <w:abstractNumId w:val="12"/>
  </w:num>
  <w:num w:numId="31">
    <w:abstractNumId w:val="2"/>
  </w:num>
  <w:num w:numId="32">
    <w:abstractNumId w:val="19"/>
  </w:num>
  <w:num w:numId="33">
    <w:abstractNumId w:val="11"/>
  </w:num>
  <w:num w:numId="34">
    <w:abstractNumId w:val="13"/>
  </w:num>
  <w:num w:numId="35">
    <w:abstractNumId w:val="29"/>
  </w:num>
  <w:num w:numId="36">
    <w:abstractNumId w:val="5"/>
  </w:num>
  <w:num w:numId="37">
    <w:abstractNumId w:val="0"/>
  </w:num>
  <w:num w:numId="38">
    <w:abstractNumId w:val="3"/>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8BB"/>
    <w:rsid w:val="00027C32"/>
    <w:rsid w:val="00030D68"/>
    <w:rsid w:val="000872A3"/>
    <w:rsid w:val="000A06C4"/>
    <w:rsid w:val="000D606C"/>
    <w:rsid w:val="000E162B"/>
    <w:rsid w:val="000E1CBF"/>
    <w:rsid w:val="000F30AF"/>
    <w:rsid w:val="00112BC1"/>
    <w:rsid w:val="00123FA5"/>
    <w:rsid w:val="00133CB0"/>
    <w:rsid w:val="00154349"/>
    <w:rsid w:val="001738BB"/>
    <w:rsid w:val="001B068A"/>
    <w:rsid w:val="001D692B"/>
    <w:rsid w:val="001D7B16"/>
    <w:rsid w:val="001D7B1C"/>
    <w:rsid w:val="001F6C24"/>
    <w:rsid w:val="00207AE8"/>
    <w:rsid w:val="002177FE"/>
    <w:rsid w:val="002465A9"/>
    <w:rsid w:val="002512E2"/>
    <w:rsid w:val="002756B6"/>
    <w:rsid w:val="002974F8"/>
    <w:rsid w:val="002B0E46"/>
    <w:rsid w:val="002C4E36"/>
    <w:rsid w:val="00304C3A"/>
    <w:rsid w:val="00305C1C"/>
    <w:rsid w:val="00352B5C"/>
    <w:rsid w:val="003C598B"/>
    <w:rsid w:val="003E0D5F"/>
    <w:rsid w:val="003F0B0E"/>
    <w:rsid w:val="00495F79"/>
    <w:rsid w:val="004D4170"/>
    <w:rsid w:val="00501915"/>
    <w:rsid w:val="00540932"/>
    <w:rsid w:val="00552172"/>
    <w:rsid w:val="00571BB0"/>
    <w:rsid w:val="005B674B"/>
    <w:rsid w:val="005D5F21"/>
    <w:rsid w:val="005E6F6C"/>
    <w:rsid w:val="0061245E"/>
    <w:rsid w:val="00626F73"/>
    <w:rsid w:val="006328BA"/>
    <w:rsid w:val="006D4743"/>
    <w:rsid w:val="006D678E"/>
    <w:rsid w:val="006F29A2"/>
    <w:rsid w:val="00724266"/>
    <w:rsid w:val="00743675"/>
    <w:rsid w:val="00752096"/>
    <w:rsid w:val="00777024"/>
    <w:rsid w:val="007A2DC1"/>
    <w:rsid w:val="007F0971"/>
    <w:rsid w:val="008A5FDC"/>
    <w:rsid w:val="00933A10"/>
    <w:rsid w:val="00936AFC"/>
    <w:rsid w:val="00944D80"/>
    <w:rsid w:val="00960946"/>
    <w:rsid w:val="0098050A"/>
    <w:rsid w:val="00992CB0"/>
    <w:rsid w:val="0099404B"/>
    <w:rsid w:val="009D7AAC"/>
    <w:rsid w:val="009F047E"/>
    <w:rsid w:val="00A03A4A"/>
    <w:rsid w:val="00A31B58"/>
    <w:rsid w:val="00AB2B3E"/>
    <w:rsid w:val="00AF6427"/>
    <w:rsid w:val="00B0131B"/>
    <w:rsid w:val="00B02BAE"/>
    <w:rsid w:val="00B176FF"/>
    <w:rsid w:val="00B43179"/>
    <w:rsid w:val="00B9454E"/>
    <w:rsid w:val="00C06A54"/>
    <w:rsid w:val="00C25FC2"/>
    <w:rsid w:val="00C42EE0"/>
    <w:rsid w:val="00C5589F"/>
    <w:rsid w:val="00C846BA"/>
    <w:rsid w:val="00C977DC"/>
    <w:rsid w:val="00CA09C1"/>
    <w:rsid w:val="00CD0E89"/>
    <w:rsid w:val="00CE07F5"/>
    <w:rsid w:val="00D306B6"/>
    <w:rsid w:val="00D34B05"/>
    <w:rsid w:val="00D724F5"/>
    <w:rsid w:val="00D92FE9"/>
    <w:rsid w:val="00E614C8"/>
    <w:rsid w:val="00E6227B"/>
    <w:rsid w:val="00E76CE8"/>
    <w:rsid w:val="00E927DE"/>
    <w:rsid w:val="00ED1BBC"/>
    <w:rsid w:val="00F14C16"/>
    <w:rsid w:val="00F17005"/>
    <w:rsid w:val="00F225AD"/>
    <w:rsid w:val="00F341FF"/>
    <w:rsid w:val="00F56104"/>
    <w:rsid w:val="00F7138F"/>
    <w:rsid w:val="00F872B9"/>
    <w:rsid w:val="00FA111C"/>
    <w:rsid w:val="00FF3D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846B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AF6427"/>
    <w:pPr>
      <w:keepNext/>
      <w:numPr>
        <w:numId w:val="3"/>
      </w:numPr>
      <w:autoSpaceDE w:val="0"/>
      <w:autoSpaceDN w:val="0"/>
      <w:adjustRightInd w:val="0"/>
      <w:jc w:val="both"/>
      <w:outlineLvl w:val="0"/>
    </w:pPr>
    <w:rPr>
      <w:b/>
      <w:sz w:val="26"/>
      <w:u w:val="single"/>
    </w:rPr>
  </w:style>
  <w:style w:type="paragraph" w:styleId="Naslov2">
    <w:name w:val="heading 2"/>
    <w:basedOn w:val="Navaden"/>
    <w:next w:val="Navaden"/>
    <w:link w:val="Naslov2Znak"/>
    <w:uiPriority w:val="9"/>
    <w:semiHidden/>
    <w:unhideWhenUsed/>
    <w:qFormat/>
    <w:rsid w:val="00CD0E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qFormat/>
    <w:rsid w:val="00AF6427"/>
    <w:pPr>
      <w:keepNext/>
      <w:numPr>
        <w:ilvl w:val="2"/>
        <w:numId w:val="3"/>
      </w:numPr>
      <w:spacing w:before="240" w:after="60"/>
      <w:jc w:val="both"/>
      <w:outlineLvl w:val="2"/>
    </w:pPr>
    <w:rPr>
      <w:rFonts w:cs="Arial"/>
      <w:bCs/>
      <w:i/>
      <w:szCs w:val="20"/>
      <w:u w:val="single"/>
    </w:rPr>
  </w:style>
  <w:style w:type="paragraph" w:styleId="Naslov4">
    <w:name w:val="heading 4"/>
    <w:basedOn w:val="Navaden"/>
    <w:next w:val="Navaden"/>
    <w:link w:val="Naslov4Znak"/>
    <w:qFormat/>
    <w:rsid w:val="00AF6427"/>
    <w:pPr>
      <w:keepNext/>
      <w:numPr>
        <w:ilvl w:val="3"/>
        <w:numId w:val="3"/>
      </w:numPr>
      <w:spacing w:before="240" w:after="60"/>
      <w:outlineLvl w:val="3"/>
    </w:pPr>
    <w:rPr>
      <w:b/>
      <w:bCs/>
      <w:szCs w:val="28"/>
    </w:rPr>
  </w:style>
  <w:style w:type="paragraph" w:styleId="Naslov5">
    <w:name w:val="heading 5"/>
    <w:basedOn w:val="Navaden"/>
    <w:next w:val="Navaden"/>
    <w:link w:val="Naslov5Znak"/>
    <w:qFormat/>
    <w:rsid w:val="00AF6427"/>
    <w:pPr>
      <w:numPr>
        <w:ilvl w:val="4"/>
        <w:numId w:val="3"/>
      </w:numPr>
      <w:spacing w:before="240" w:after="60"/>
      <w:outlineLvl w:val="4"/>
    </w:pPr>
    <w:rPr>
      <w:b/>
      <w:bCs/>
      <w:i/>
      <w:iCs/>
      <w:sz w:val="26"/>
      <w:szCs w:val="26"/>
    </w:rPr>
  </w:style>
  <w:style w:type="paragraph" w:styleId="Naslov6">
    <w:name w:val="heading 6"/>
    <w:basedOn w:val="Navaden"/>
    <w:next w:val="Navaden"/>
    <w:link w:val="Naslov6Znak"/>
    <w:qFormat/>
    <w:rsid w:val="00AF6427"/>
    <w:pPr>
      <w:numPr>
        <w:ilvl w:val="5"/>
        <w:numId w:val="3"/>
      </w:numPr>
      <w:spacing w:before="240" w:after="60"/>
      <w:outlineLvl w:val="5"/>
    </w:pPr>
    <w:rPr>
      <w:b/>
      <w:bCs/>
    </w:rPr>
  </w:style>
  <w:style w:type="paragraph" w:styleId="Naslov7">
    <w:name w:val="heading 7"/>
    <w:basedOn w:val="Navaden"/>
    <w:next w:val="Navaden"/>
    <w:link w:val="Naslov7Znak"/>
    <w:qFormat/>
    <w:rsid w:val="00AF6427"/>
    <w:pPr>
      <w:numPr>
        <w:ilvl w:val="6"/>
        <w:numId w:val="3"/>
      </w:numPr>
      <w:spacing w:before="240" w:after="60"/>
      <w:outlineLvl w:val="6"/>
    </w:pPr>
  </w:style>
  <w:style w:type="paragraph" w:styleId="Naslov8">
    <w:name w:val="heading 8"/>
    <w:basedOn w:val="Navaden"/>
    <w:next w:val="Navaden"/>
    <w:link w:val="Naslov8Znak"/>
    <w:qFormat/>
    <w:rsid w:val="00AF6427"/>
    <w:pPr>
      <w:numPr>
        <w:ilvl w:val="7"/>
        <w:numId w:val="3"/>
      </w:numPr>
      <w:spacing w:before="240" w:after="60"/>
      <w:outlineLvl w:val="7"/>
    </w:pPr>
    <w:rPr>
      <w:i/>
      <w:iCs/>
    </w:rPr>
  </w:style>
  <w:style w:type="paragraph" w:styleId="Naslov9">
    <w:name w:val="heading 9"/>
    <w:basedOn w:val="Navaden"/>
    <w:next w:val="Navaden"/>
    <w:link w:val="Naslov9Znak"/>
    <w:qFormat/>
    <w:rsid w:val="00AF6427"/>
    <w:pPr>
      <w:numPr>
        <w:ilvl w:val="8"/>
        <w:numId w:val="3"/>
      </w:numPr>
      <w:spacing w:before="240" w:after="60"/>
      <w:outlineLvl w:val="8"/>
    </w:pPr>
    <w:rPr>
      <w:rFonts w:ascii="Arial"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38B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1738BB"/>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uiPriority w:val="99"/>
    <w:rsid w:val="001738BB"/>
    <w:rPr>
      <w:vertAlign w:val="superscript"/>
    </w:rPr>
  </w:style>
  <w:style w:type="paragraph" w:styleId="Odstavekseznama">
    <w:name w:val="List Paragraph"/>
    <w:basedOn w:val="Navaden"/>
    <w:link w:val="OdstavekseznamaZnak"/>
    <w:uiPriority w:val="34"/>
    <w:qFormat/>
    <w:rsid w:val="00960946"/>
    <w:pPr>
      <w:ind w:left="720"/>
      <w:contextualSpacing/>
    </w:pPr>
  </w:style>
  <w:style w:type="paragraph" w:styleId="Glava">
    <w:name w:val="header"/>
    <w:basedOn w:val="Navaden"/>
    <w:link w:val="GlavaZnak"/>
    <w:uiPriority w:val="99"/>
    <w:unhideWhenUsed/>
    <w:rsid w:val="00A31B58"/>
    <w:pPr>
      <w:tabs>
        <w:tab w:val="center" w:pos="4536"/>
        <w:tab w:val="right" w:pos="9072"/>
      </w:tabs>
    </w:pPr>
  </w:style>
  <w:style w:type="character" w:customStyle="1" w:styleId="GlavaZnak">
    <w:name w:val="Glava Znak"/>
    <w:basedOn w:val="Privzetapisavaodstavka"/>
    <w:link w:val="Glava"/>
    <w:uiPriority w:val="99"/>
    <w:rsid w:val="00A31B58"/>
  </w:style>
  <w:style w:type="paragraph" w:styleId="Noga">
    <w:name w:val="footer"/>
    <w:basedOn w:val="Navaden"/>
    <w:link w:val="NogaZnak"/>
    <w:uiPriority w:val="99"/>
    <w:unhideWhenUsed/>
    <w:rsid w:val="00A31B58"/>
    <w:pPr>
      <w:tabs>
        <w:tab w:val="center" w:pos="4536"/>
        <w:tab w:val="right" w:pos="9072"/>
      </w:tabs>
    </w:pPr>
  </w:style>
  <w:style w:type="character" w:customStyle="1" w:styleId="NogaZnak">
    <w:name w:val="Noga Znak"/>
    <w:basedOn w:val="Privzetapisavaodstavka"/>
    <w:link w:val="Noga"/>
    <w:uiPriority w:val="99"/>
    <w:rsid w:val="00A31B58"/>
  </w:style>
  <w:style w:type="character" w:customStyle="1" w:styleId="Naslov1Znak">
    <w:name w:val="Naslov 1 Znak"/>
    <w:basedOn w:val="Privzetapisavaodstavka"/>
    <w:link w:val="Naslov1"/>
    <w:rsid w:val="00AF6427"/>
    <w:rPr>
      <w:rFonts w:ascii="Times New Roman" w:eastAsia="Times New Roman" w:hAnsi="Times New Roman" w:cs="Times New Roman"/>
      <w:b/>
      <w:sz w:val="26"/>
      <w:u w:val="single"/>
      <w:lang w:eastAsia="sl-SI"/>
    </w:rPr>
  </w:style>
  <w:style w:type="character" w:customStyle="1" w:styleId="Naslov3Znak">
    <w:name w:val="Naslov 3 Znak"/>
    <w:basedOn w:val="Privzetapisavaodstavka"/>
    <w:link w:val="Naslov3"/>
    <w:rsid w:val="00AF6427"/>
    <w:rPr>
      <w:rFonts w:ascii="Times New Roman" w:eastAsia="Times New Roman" w:hAnsi="Times New Roman" w:cs="Arial"/>
      <w:bCs/>
      <w:i/>
      <w:sz w:val="24"/>
      <w:szCs w:val="20"/>
      <w:u w:val="single"/>
      <w:lang w:eastAsia="sl-SI"/>
    </w:rPr>
  </w:style>
  <w:style w:type="character" w:customStyle="1" w:styleId="Naslov4Znak">
    <w:name w:val="Naslov 4 Znak"/>
    <w:basedOn w:val="Privzetapisavaodstavka"/>
    <w:link w:val="Naslov4"/>
    <w:rsid w:val="00AF6427"/>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rsid w:val="00AF6427"/>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AF6427"/>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AF6427"/>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AF6427"/>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AF6427"/>
    <w:rPr>
      <w:rFonts w:ascii="Arial" w:eastAsia="Times New Roman" w:hAnsi="Arial" w:cs="Arial"/>
      <w:lang w:eastAsia="sl-SI"/>
    </w:rPr>
  </w:style>
  <w:style w:type="paragraph" w:styleId="Naslov">
    <w:name w:val="Title"/>
    <w:basedOn w:val="Navaden"/>
    <w:link w:val="NaslovZnak"/>
    <w:uiPriority w:val="10"/>
    <w:qFormat/>
    <w:rsid w:val="000F30AF"/>
    <w:pPr>
      <w:spacing w:after="240"/>
      <w:contextualSpacing/>
    </w:pPr>
    <w:rPr>
      <w:rFonts w:asciiTheme="majorHAnsi" w:eastAsiaTheme="majorEastAsia" w:hAnsiTheme="majorHAnsi" w:cstheme="majorBidi"/>
      <w:b/>
      <w:color w:val="4472C4" w:themeColor="accent1"/>
      <w:spacing w:val="-10"/>
      <w:kern w:val="28"/>
      <w:sz w:val="52"/>
      <w:szCs w:val="56"/>
    </w:rPr>
  </w:style>
  <w:style w:type="character" w:customStyle="1" w:styleId="NaslovZnak">
    <w:name w:val="Naslov Znak"/>
    <w:basedOn w:val="Privzetapisavaodstavka"/>
    <w:link w:val="Naslov"/>
    <w:uiPriority w:val="10"/>
    <w:rsid w:val="000F30AF"/>
    <w:rPr>
      <w:rFonts w:asciiTheme="majorHAnsi" w:eastAsiaTheme="majorEastAsia" w:hAnsiTheme="majorHAnsi" w:cstheme="majorBidi"/>
      <w:b/>
      <w:color w:val="4472C4" w:themeColor="accent1"/>
      <w:spacing w:val="-10"/>
      <w:kern w:val="28"/>
      <w:sz w:val="52"/>
      <w:szCs w:val="56"/>
    </w:rPr>
  </w:style>
  <w:style w:type="character" w:customStyle="1" w:styleId="Naslov2Znak">
    <w:name w:val="Naslov 2 Znak"/>
    <w:basedOn w:val="Privzetapisavaodstavka"/>
    <w:link w:val="Naslov2"/>
    <w:uiPriority w:val="9"/>
    <w:semiHidden/>
    <w:rsid w:val="00CD0E89"/>
    <w:rPr>
      <w:rFonts w:asciiTheme="majorHAnsi" w:eastAsiaTheme="majorEastAsia" w:hAnsiTheme="majorHAnsi" w:cstheme="majorBidi"/>
      <w:color w:val="2F5496" w:themeColor="accent1" w:themeShade="BF"/>
      <w:sz w:val="26"/>
      <w:szCs w:val="26"/>
    </w:rPr>
  </w:style>
  <w:style w:type="paragraph" w:styleId="Napis">
    <w:name w:val="caption"/>
    <w:basedOn w:val="Navaden"/>
    <w:next w:val="Navaden"/>
    <w:qFormat/>
    <w:rsid w:val="00501915"/>
    <w:rPr>
      <w:b/>
      <w:bCs/>
      <w:szCs w:val="20"/>
    </w:rPr>
  </w:style>
  <w:style w:type="paragraph" w:customStyle="1" w:styleId="SlogSlogNaslov1ArialNeKrepko">
    <w:name w:val="Slog Slog Naslov 1 + Arial + Ne Krepko"/>
    <w:basedOn w:val="Navaden"/>
    <w:autoRedefine/>
    <w:rsid w:val="00743675"/>
    <w:pPr>
      <w:keepNext/>
      <w:autoSpaceDE w:val="0"/>
      <w:autoSpaceDN w:val="0"/>
      <w:adjustRightInd w:val="0"/>
      <w:outlineLvl w:val="0"/>
    </w:pPr>
    <w:rPr>
      <w:rFonts w:ascii="Arial" w:hAnsi="Arial" w:cs="Arial"/>
      <w:b/>
      <w:i/>
      <w:sz w:val="20"/>
      <w:szCs w:val="20"/>
    </w:rPr>
  </w:style>
  <w:style w:type="paragraph" w:styleId="Besedilooblaka">
    <w:name w:val="Balloon Text"/>
    <w:basedOn w:val="Navaden"/>
    <w:link w:val="BesedilooblakaZnak"/>
    <w:uiPriority w:val="99"/>
    <w:semiHidden/>
    <w:unhideWhenUsed/>
    <w:rsid w:val="0074367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43675"/>
    <w:rPr>
      <w:rFonts w:ascii="Segoe UI" w:hAnsi="Segoe UI" w:cs="Segoe UI"/>
      <w:sz w:val="18"/>
      <w:szCs w:val="18"/>
    </w:rPr>
  </w:style>
  <w:style w:type="character" w:customStyle="1" w:styleId="OdstavekseznamaZnak">
    <w:name w:val="Odstavek seznama Znak"/>
    <w:link w:val="Odstavekseznama"/>
    <w:uiPriority w:val="34"/>
    <w:locked/>
    <w:rsid w:val="001B068A"/>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ED1BBC"/>
    <w:rPr>
      <w:sz w:val="16"/>
      <w:szCs w:val="16"/>
    </w:rPr>
  </w:style>
  <w:style w:type="paragraph" w:styleId="Pripombabesedilo">
    <w:name w:val="annotation text"/>
    <w:basedOn w:val="Navaden"/>
    <w:link w:val="PripombabesediloZnak"/>
    <w:uiPriority w:val="99"/>
    <w:semiHidden/>
    <w:unhideWhenUsed/>
    <w:rsid w:val="00ED1BBC"/>
    <w:rPr>
      <w:sz w:val="20"/>
      <w:szCs w:val="20"/>
    </w:rPr>
  </w:style>
  <w:style w:type="character" w:customStyle="1" w:styleId="PripombabesediloZnak">
    <w:name w:val="Pripomba – besedilo Znak"/>
    <w:basedOn w:val="Privzetapisavaodstavka"/>
    <w:link w:val="Pripombabesedilo"/>
    <w:uiPriority w:val="99"/>
    <w:semiHidden/>
    <w:rsid w:val="00ED1BB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D1BBC"/>
    <w:rPr>
      <w:b/>
      <w:bCs/>
    </w:rPr>
  </w:style>
  <w:style w:type="character" w:customStyle="1" w:styleId="ZadevapripombeZnak">
    <w:name w:val="Zadeva pripombe Znak"/>
    <w:basedOn w:val="PripombabesediloZnak"/>
    <w:link w:val="Zadevapripombe"/>
    <w:uiPriority w:val="99"/>
    <w:semiHidden/>
    <w:rsid w:val="00ED1BBC"/>
    <w:rPr>
      <w:rFonts w:ascii="Times New Roman" w:eastAsia="Times New Roman" w:hAnsi="Times New Roman" w:cs="Times New Roman"/>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846B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AF6427"/>
    <w:pPr>
      <w:keepNext/>
      <w:numPr>
        <w:numId w:val="3"/>
      </w:numPr>
      <w:autoSpaceDE w:val="0"/>
      <w:autoSpaceDN w:val="0"/>
      <w:adjustRightInd w:val="0"/>
      <w:jc w:val="both"/>
      <w:outlineLvl w:val="0"/>
    </w:pPr>
    <w:rPr>
      <w:b/>
      <w:sz w:val="26"/>
      <w:u w:val="single"/>
    </w:rPr>
  </w:style>
  <w:style w:type="paragraph" w:styleId="Naslov2">
    <w:name w:val="heading 2"/>
    <w:basedOn w:val="Navaden"/>
    <w:next w:val="Navaden"/>
    <w:link w:val="Naslov2Znak"/>
    <w:uiPriority w:val="9"/>
    <w:semiHidden/>
    <w:unhideWhenUsed/>
    <w:qFormat/>
    <w:rsid w:val="00CD0E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qFormat/>
    <w:rsid w:val="00AF6427"/>
    <w:pPr>
      <w:keepNext/>
      <w:numPr>
        <w:ilvl w:val="2"/>
        <w:numId w:val="3"/>
      </w:numPr>
      <w:spacing w:before="240" w:after="60"/>
      <w:jc w:val="both"/>
      <w:outlineLvl w:val="2"/>
    </w:pPr>
    <w:rPr>
      <w:rFonts w:cs="Arial"/>
      <w:bCs/>
      <w:i/>
      <w:szCs w:val="20"/>
      <w:u w:val="single"/>
    </w:rPr>
  </w:style>
  <w:style w:type="paragraph" w:styleId="Naslov4">
    <w:name w:val="heading 4"/>
    <w:basedOn w:val="Navaden"/>
    <w:next w:val="Navaden"/>
    <w:link w:val="Naslov4Znak"/>
    <w:qFormat/>
    <w:rsid w:val="00AF6427"/>
    <w:pPr>
      <w:keepNext/>
      <w:numPr>
        <w:ilvl w:val="3"/>
        <w:numId w:val="3"/>
      </w:numPr>
      <w:spacing w:before="240" w:after="60"/>
      <w:outlineLvl w:val="3"/>
    </w:pPr>
    <w:rPr>
      <w:b/>
      <w:bCs/>
      <w:szCs w:val="28"/>
    </w:rPr>
  </w:style>
  <w:style w:type="paragraph" w:styleId="Naslov5">
    <w:name w:val="heading 5"/>
    <w:basedOn w:val="Navaden"/>
    <w:next w:val="Navaden"/>
    <w:link w:val="Naslov5Znak"/>
    <w:qFormat/>
    <w:rsid w:val="00AF6427"/>
    <w:pPr>
      <w:numPr>
        <w:ilvl w:val="4"/>
        <w:numId w:val="3"/>
      </w:numPr>
      <w:spacing w:before="240" w:after="60"/>
      <w:outlineLvl w:val="4"/>
    </w:pPr>
    <w:rPr>
      <w:b/>
      <w:bCs/>
      <w:i/>
      <w:iCs/>
      <w:sz w:val="26"/>
      <w:szCs w:val="26"/>
    </w:rPr>
  </w:style>
  <w:style w:type="paragraph" w:styleId="Naslov6">
    <w:name w:val="heading 6"/>
    <w:basedOn w:val="Navaden"/>
    <w:next w:val="Navaden"/>
    <w:link w:val="Naslov6Znak"/>
    <w:qFormat/>
    <w:rsid w:val="00AF6427"/>
    <w:pPr>
      <w:numPr>
        <w:ilvl w:val="5"/>
        <w:numId w:val="3"/>
      </w:numPr>
      <w:spacing w:before="240" w:after="60"/>
      <w:outlineLvl w:val="5"/>
    </w:pPr>
    <w:rPr>
      <w:b/>
      <w:bCs/>
    </w:rPr>
  </w:style>
  <w:style w:type="paragraph" w:styleId="Naslov7">
    <w:name w:val="heading 7"/>
    <w:basedOn w:val="Navaden"/>
    <w:next w:val="Navaden"/>
    <w:link w:val="Naslov7Znak"/>
    <w:qFormat/>
    <w:rsid w:val="00AF6427"/>
    <w:pPr>
      <w:numPr>
        <w:ilvl w:val="6"/>
        <w:numId w:val="3"/>
      </w:numPr>
      <w:spacing w:before="240" w:after="60"/>
      <w:outlineLvl w:val="6"/>
    </w:pPr>
  </w:style>
  <w:style w:type="paragraph" w:styleId="Naslov8">
    <w:name w:val="heading 8"/>
    <w:basedOn w:val="Navaden"/>
    <w:next w:val="Navaden"/>
    <w:link w:val="Naslov8Znak"/>
    <w:qFormat/>
    <w:rsid w:val="00AF6427"/>
    <w:pPr>
      <w:numPr>
        <w:ilvl w:val="7"/>
        <w:numId w:val="3"/>
      </w:numPr>
      <w:spacing w:before="240" w:after="60"/>
      <w:outlineLvl w:val="7"/>
    </w:pPr>
    <w:rPr>
      <w:i/>
      <w:iCs/>
    </w:rPr>
  </w:style>
  <w:style w:type="paragraph" w:styleId="Naslov9">
    <w:name w:val="heading 9"/>
    <w:basedOn w:val="Navaden"/>
    <w:next w:val="Navaden"/>
    <w:link w:val="Naslov9Znak"/>
    <w:qFormat/>
    <w:rsid w:val="00AF6427"/>
    <w:pPr>
      <w:numPr>
        <w:ilvl w:val="8"/>
        <w:numId w:val="3"/>
      </w:numPr>
      <w:spacing w:before="240" w:after="60"/>
      <w:outlineLvl w:val="8"/>
    </w:pPr>
    <w:rPr>
      <w:rFonts w:ascii="Arial"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38B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1738BB"/>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uiPriority w:val="99"/>
    <w:rsid w:val="001738BB"/>
    <w:rPr>
      <w:vertAlign w:val="superscript"/>
    </w:rPr>
  </w:style>
  <w:style w:type="paragraph" w:styleId="Odstavekseznama">
    <w:name w:val="List Paragraph"/>
    <w:basedOn w:val="Navaden"/>
    <w:link w:val="OdstavekseznamaZnak"/>
    <w:uiPriority w:val="34"/>
    <w:qFormat/>
    <w:rsid w:val="00960946"/>
    <w:pPr>
      <w:ind w:left="720"/>
      <w:contextualSpacing/>
    </w:pPr>
  </w:style>
  <w:style w:type="paragraph" w:styleId="Glava">
    <w:name w:val="header"/>
    <w:basedOn w:val="Navaden"/>
    <w:link w:val="GlavaZnak"/>
    <w:uiPriority w:val="99"/>
    <w:unhideWhenUsed/>
    <w:rsid w:val="00A31B58"/>
    <w:pPr>
      <w:tabs>
        <w:tab w:val="center" w:pos="4536"/>
        <w:tab w:val="right" w:pos="9072"/>
      </w:tabs>
    </w:pPr>
  </w:style>
  <w:style w:type="character" w:customStyle="1" w:styleId="GlavaZnak">
    <w:name w:val="Glava Znak"/>
    <w:basedOn w:val="Privzetapisavaodstavka"/>
    <w:link w:val="Glava"/>
    <w:uiPriority w:val="99"/>
    <w:rsid w:val="00A31B58"/>
  </w:style>
  <w:style w:type="paragraph" w:styleId="Noga">
    <w:name w:val="footer"/>
    <w:basedOn w:val="Navaden"/>
    <w:link w:val="NogaZnak"/>
    <w:uiPriority w:val="99"/>
    <w:unhideWhenUsed/>
    <w:rsid w:val="00A31B58"/>
    <w:pPr>
      <w:tabs>
        <w:tab w:val="center" w:pos="4536"/>
        <w:tab w:val="right" w:pos="9072"/>
      </w:tabs>
    </w:pPr>
  </w:style>
  <w:style w:type="character" w:customStyle="1" w:styleId="NogaZnak">
    <w:name w:val="Noga Znak"/>
    <w:basedOn w:val="Privzetapisavaodstavka"/>
    <w:link w:val="Noga"/>
    <w:uiPriority w:val="99"/>
    <w:rsid w:val="00A31B58"/>
  </w:style>
  <w:style w:type="character" w:customStyle="1" w:styleId="Naslov1Znak">
    <w:name w:val="Naslov 1 Znak"/>
    <w:basedOn w:val="Privzetapisavaodstavka"/>
    <w:link w:val="Naslov1"/>
    <w:rsid w:val="00AF6427"/>
    <w:rPr>
      <w:rFonts w:ascii="Times New Roman" w:eastAsia="Times New Roman" w:hAnsi="Times New Roman" w:cs="Times New Roman"/>
      <w:b/>
      <w:sz w:val="26"/>
      <w:u w:val="single"/>
      <w:lang w:eastAsia="sl-SI"/>
    </w:rPr>
  </w:style>
  <w:style w:type="character" w:customStyle="1" w:styleId="Naslov3Znak">
    <w:name w:val="Naslov 3 Znak"/>
    <w:basedOn w:val="Privzetapisavaodstavka"/>
    <w:link w:val="Naslov3"/>
    <w:rsid w:val="00AF6427"/>
    <w:rPr>
      <w:rFonts w:ascii="Times New Roman" w:eastAsia="Times New Roman" w:hAnsi="Times New Roman" w:cs="Arial"/>
      <w:bCs/>
      <w:i/>
      <w:sz w:val="24"/>
      <w:szCs w:val="20"/>
      <w:u w:val="single"/>
      <w:lang w:eastAsia="sl-SI"/>
    </w:rPr>
  </w:style>
  <w:style w:type="character" w:customStyle="1" w:styleId="Naslov4Znak">
    <w:name w:val="Naslov 4 Znak"/>
    <w:basedOn w:val="Privzetapisavaodstavka"/>
    <w:link w:val="Naslov4"/>
    <w:rsid w:val="00AF6427"/>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rsid w:val="00AF6427"/>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AF6427"/>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AF6427"/>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AF6427"/>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AF6427"/>
    <w:rPr>
      <w:rFonts w:ascii="Arial" w:eastAsia="Times New Roman" w:hAnsi="Arial" w:cs="Arial"/>
      <w:lang w:eastAsia="sl-SI"/>
    </w:rPr>
  </w:style>
  <w:style w:type="paragraph" w:styleId="Naslov">
    <w:name w:val="Title"/>
    <w:basedOn w:val="Navaden"/>
    <w:link w:val="NaslovZnak"/>
    <w:uiPriority w:val="10"/>
    <w:qFormat/>
    <w:rsid w:val="000F30AF"/>
    <w:pPr>
      <w:spacing w:after="240"/>
      <w:contextualSpacing/>
    </w:pPr>
    <w:rPr>
      <w:rFonts w:asciiTheme="majorHAnsi" w:eastAsiaTheme="majorEastAsia" w:hAnsiTheme="majorHAnsi" w:cstheme="majorBidi"/>
      <w:b/>
      <w:color w:val="4472C4" w:themeColor="accent1"/>
      <w:spacing w:val="-10"/>
      <w:kern w:val="28"/>
      <w:sz w:val="52"/>
      <w:szCs w:val="56"/>
    </w:rPr>
  </w:style>
  <w:style w:type="character" w:customStyle="1" w:styleId="NaslovZnak">
    <w:name w:val="Naslov Znak"/>
    <w:basedOn w:val="Privzetapisavaodstavka"/>
    <w:link w:val="Naslov"/>
    <w:uiPriority w:val="10"/>
    <w:rsid w:val="000F30AF"/>
    <w:rPr>
      <w:rFonts w:asciiTheme="majorHAnsi" w:eastAsiaTheme="majorEastAsia" w:hAnsiTheme="majorHAnsi" w:cstheme="majorBidi"/>
      <w:b/>
      <w:color w:val="4472C4" w:themeColor="accent1"/>
      <w:spacing w:val="-10"/>
      <w:kern w:val="28"/>
      <w:sz w:val="52"/>
      <w:szCs w:val="56"/>
    </w:rPr>
  </w:style>
  <w:style w:type="character" w:customStyle="1" w:styleId="Naslov2Znak">
    <w:name w:val="Naslov 2 Znak"/>
    <w:basedOn w:val="Privzetapisavaodstavka"/>
    <w:link w:val="Naslov2"/>
    <w:uiPriority w:val="9"/>
    <w:semiHidden/>
    <w:rsid w:val="00CD0E89"/>
    <w:rPr>
      <w:rFonts w:asciiTheme="majorHAnsi" w:eastAsiaTheme="majorEastAsia" w:hAnsiTheme="majorHAnsi" w:cstheme="majorBidi"/>
      <w:color w:val="2F5496" w:themeColor="accent1" w:themeShade="BF"/>
      <w:sz w:val="26"/>
      <w:szCs w:val="26"/>
    </w:rPr>
  </w:style>
  <w:style w:type="paragraph" w:styleId="Napis">
    <w:name w:val="caption"/>
    <w:basedOn w:val="Navaden"/>
    <w:next w:val="Navaden"/>
    <w:qFormat/>
    <w:rsid w:val="00501915"/>
    <w:rPr>
      <w:b/>
      <w:bCs/>
      <w:szCs w:val="20"/>
    </w:rPr>
  </w:style>
  <w:style w:type="paragraph" w:customStyle="1" w:styleId="SlogSlogNaslov1ArialNeKrepko">
    <w:name w:val="Slog Slog Naslov 1 + Arial + Ne Krepko"/>
    <w:basedOn w:val="Navaden"/>
    <w:autoRedefine/>
    <w:rsid w:val="00743675"/>
    <w:pPr>
      <w:keepNext/>
      <w:autoSpaceDE w:val="0"/>
      <w:autoSpaceDN w:val="0"/>
      <w:adjustRightInd w:val="0"/>
      <w:outlineLvl w:val="0"/>
    </w:pPr>
    <w:rPr>
      <w:rFonts w:ascii="Arial" w:hAnsi="Arial" w:cs="Arial"/>
      <w:b/>
      <w:i/>
      <w:sz w:val="20"/>
      <w:szCs w:val="20"/>
    </w:rPr>
  </w:style>
  <w:style w:type="paragraph" w:styleId="Besedilooblaka">
    <w:name w:val="Balloon Text"/>
    <w:basedOn w:val="Navaden"/>
    <w:link w:val="BesedilooblakaZnak"/>
    <w:uiPriority w:val="99"/>
    <w:semiHidden/>
    <w:unhideWhenUsed/>
    <w:rsid w:val="0074367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43675"/>
    <w:rPr>
      <w:rFonts w:ascii="Segoe UI" w:hAnsi="Segoe UI" w:cs="Segoe UI"/>
      <w:sz w:val="18"/>
      <w:szCs w:val="18"/>
    </w:rPr>
  </w:style>
  <w:style w:type="character" w:customStyle="1" w:styleId="OdstavekseznamaZnak">
    <w:name w:val="Odstavek seznama Znak"/>
    <w:link w:val="Odstavekseznama"/>
    <w:uiPriority w:val="34"/>
    <w:locked/>
    <w:rsid w:val="001B068A"/>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ED1BBC"/>
    <w:rPr>
      <w:sz w:val="16"/>
      <w:szCs w:val="16"/>
    </w:rPr>
  </w:style>
  <w:style w:type="paragraph" w:styleId="Pripombabesedilo">
    <w:name w:val="annotation text"/>
    <w:basedOn w:val="Navaden"/>
    <w:link w:val="PripombabesediloZnak"/>
    <w:uiPriority w:val="99"/>
    <w:semiHidden/>
    <w:unhideWhenUsed/>
    <w:rsid w:val="00ED1BBC"/>
    <w:rPr>
      <w:sz w:val="20"/>
      <w:szCs w:val="20"/>
    </w:rPr>
  </w:style>
  <w:style w:type="character" w:customStyle="1" w:styleId="PripombabesediloZnak">
    <w:name w:val="Pripomba – besedilo Znak"/>
    <w:basedOn w:val="Privzetapisavaodstavka"/>
    <w:link w:val="Pripombabesedilo"/>
    <w:uiPriority w:val="99"/>
    <w:semiHidden/>
    <w:rsid w:val="00ED1BB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D1BBC"/>
    <w:rPr>
      <w:b/>
      <w:bCs/>
    </w:rPr>
  </w:style>
  <w:style w:type="character" w:customStyle="1" w:styleId="ZadevapripombeZnak">
    <w:name w:val="Zadeva pripombe Znak"/>
    <w:basedOn w:val="PripombabesediloZnak"/>
    <w:link w:val="Zadevapripombe"/>
    <w:uiPriority w:val="99"/>
    <w:semiHidden/>
    <w:rsid w:val="00ED1BBC"/>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340962">
      <w:bodyDiv w:val="1"/>
      <w:marLeft w:val="0"/>
      <w:marRight w:val="0"/>
      <w:marTop w:val="0"/>
      <w:marBottom w:val="0"/>
      <w:divBdr>
        <w:top w:val="none" w:sz="0" w:space="0" w:color="auto"/>
        <w:left w:val="none" w:sz="0" w:space="0" w:color="auto"/>
        <w:bottom w:val="none" w:sz="0" w:space="0" w:color="auto"/>
        <w:right w:val="none" w:sz="0" w:space="0" w:color="auto"/>
      </w:divBdr>
    </w:div>
    <w:div w:id="141192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E1226D-A151-4A93-9FCF-21E8A5FE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1472</Words>
  <Characters>8393</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KPK</Company>
  <LinksUpToDate>false</LinksUpToDate>
  <CharactersWithSpaces>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Kavčič</dc:creator>
  <cp:lastModifiedBy>Barbara Fuerst</cp:lastModifiedBy>
  <cp:revision>3</cp:revision>
  <cp:lastPrinted>2021-08-26T10:42:00Z</cp:lastPrinted>
  <dcterms:created xsi:type="dcterms:W3CDTF">2022-05-19T07:02:00Z</dcterms:created>
  <dcterms:modified xsi:type="dcterms:W3CDTF">2022-05-19T07:07:00Z</dcterms:modified>
</cp:coreProperties>
</file>