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D09" w:rsidRPr="00CB1D09" w:rsidRDefault="00CB1D09" w:rsidP="00CB1D09">
      <w:pPr>
        <w:spacing w:after="0" w:line="240" w:lineRule="auto"/>
        <w:rPr>
          <w:rFonts w:ascii="Arial Narrow" w:hAnsi="Arial Narrow" w:cs="Calibri"/>
        </w:rPr>
      </w:pPr>
    </w:p>
    <w:tbl>
      <w:tblPr>
        <w:tblW w:w="0" w:type="auto"/>
        <w:tblLayout w:type="fixed"/>
        <w:tblLook w:val="04A0" w:firstRow="1" w:lastRow="0" w:firstColumn="1" w:lastColumn="0" w:noHBand="0" w:noVBand="1"/>
      </w:tblPr>
      <w:tblGrid>
        <w:gridCol w:w="959"/>
        <w:gridCol w:w="8611"/>
      </w:tblGrid>
      <w:tr w:rsidR="00CB1D09" w:rsidRPr="00CB1D09" w:rsidTr="00CB1D09">
        <w:tc>
          <w:tcPr>
            <w:tcW w:w="959" w:type="dxa"/>
            <w:hideMark/>
          </w:tcPr>
          <w:p w:rsidR="00CB1D09" w:rsidRPr="00CB1D09" w:rsidRDefault="00CB1D09">
            <w:pPr>
              <w:spacing w:after="0" w:line="240" w:lineRule="auto"/>
              <w:rPr>
                <w:rFonts w:ascii="Arial Narrow" w:hAnsi="Arial Narrow" w:cs="Calibri"/>
              </w:rPr>
            </w:pPr>
            <w:r w:rsidRPr="00CB1D09">
              <w:rPr>
                <w:rFonts w:ascii="Arial Narrow" w:hAnsi="Arial Narrow" w:cs="Calibri"/>
              </w:rPr>
              <w:t>Številka:</w:t>
            </w:r>
          </w:p>
        </w:tc>
        <w:tc>
          <w:tcPr>
            <w:tcW w:w="8611" w:type="dxa"/>
            <w:hideMark/>
          </w:tcPr>
          <w:p w:rsidR="00CB1D09" w:rsidRPr="00CB1D09" w:rsidRDefault="00CB1D09" w:rsidP="00960715">
            <w:pPr>
              <w:spacing w:after="0" w:line="240" w:lineRule="auto"/>
              <w:rPr>
                <w:rFonts w:ascii="Arial Narrow" w:hAnsi="Arial Narrow" w:cs="Calibri"/>
              </w:rPr>
            </w:pPr>
            <w:r w:rsidRPr="00CB1D09">
              <w:rPr>
                <w:rFonts w:ascii="Arial Narrow" w:hAnsi="Arial Narrow" w:cs="Calibri"/>
              </w:rPr>
              <w:t>1100-</w:t>
            </w:r>
            <w:r w:rsidR="002664D6">
              <w:rPr>
                <w:rFonts w:ascii="Arial Narrow" w:hAnsi="Arial Narrow" w:cs="Calibri"/>
              </w:rPr>
              <w:t>6/2017/3</w:t>
            </w:r>
          </w:p>
        </w:tc>
      </w:tr>
      <w:tr w:rsidR="00CB1D09" w:rsidRPr="00CB1D09" w:rsidTr="00CB1D09">
        <w:tc>
          <w:tcPr>
            <w:tcW w:w="959" w:type="dxa"/>
            <w:hideMark/>
          </w:tcPr>
          <w:p w:rsidR="00CB1D09" w:rsidRPr="00CB1D09" w:rsidRDefault="00CB1D09">
            <w:pPr>
              <w:spacing w:after="0" w:line="240" w:lineRule="auto"/>
              <w:rPr>
                <w:rFonts w:ascii="Arial Narrow" w:hAnsi="Arial Narrow" w:cs="Calibri"/>
              </w:rPr>
            </w:pPr>
            <w:r w:rsidRPr="00CB1D09">
              <w:rPr>
                <w:rFonts w:ascii="Arial Narrow" w:hAnsi="Arial Narrow" w:cs="Calibri"/>
              </w:rPr>
              <w:t>Datum:</w:t>
            </w:r>
          </w:p>
        </w:tc>
        <w:tc>
          <w:tcPr>
            <w:tcW w:w="8611" w:type="dxa"/>
            <w:hideMark/>
          </w:tcPr>
          <w:p w:rsidR="00CB1D09" w:rsidRPr="00CB1D09" w:rsidRDefault="00960715" w:rsidP="00156C61">
            <w:pPr>
              <w:spacing w:after="0" w:line="240" w:lineRule="auto"/>
              <w:rPr>
                <w:rFonts w:ascii="Arial Narrow" w:hAnsi="Arial Narrow" w:cs="Calibri"/>
              </w:rPr>
            </w:pPr>
            <w:r>
              <w:rPr>
                <w:rFonts w:ascii="Arial Narrow" w:hAnsi="Arial Narrow" w:cs="Calibri"/>
              </w:rPr>
              <w:t>2</w:t>
            </w:r>
            <w:r w:rsidR="00156C61">
              <w:rPr>
                <w:rFonts w:ascii="Arial Narrow" w:hAnsi="Arial Narrow" w:cs="Calibri"/>
              </w:rPr>
              <w:t>8</w:t>
            </w:r>
            <w:r>
              <w:rPr>
                <w:rFonts w:ascii="Arial Narrow" w:hAnsi="Arial Narrow" w:cs="Calibri"/>
              </w:rPr>
              <w:t>. 11</w:t>
            </w:r>
            <w:r w:rsidR="00CB1D09" w:rsidRPr="00CB1D09">
              <w:rPr>
                <w:rFonts w:ascii="Arial Narrow" w:hAnsi="Arial Narrow" w:cs="Calibri"/>
              </w:rPr>
              <w:t>. 2017</w:t>
            </w:r>
          </w:p>
        </w:tc>
      </w:tr>
    </w:tbl>
    <w:p w:rsidR="00CB1D09" w:rsidRPr="00CB1D09" w:rsidRDefault="00CB1D09" w:rsidP="00CB1D09">
      <w:pPr>
        <w:spacing w:after="0" w:line="240" w:lineRule="auto"/>
        <w:rPr>
          <w:rFonts w:ascii="Arial Narrow" w:hAnsi="Arial Narrow" w:cs="Calibri"/>
        </w:rPr>
      </w:pPr>
    </w:p>
    <w:p w:rsidR="00CB1D09" w:rsidRPr="00CB1D09" w:rsidRDefault="00CB1D09" w:rsidP="00CB1D09">
      <w:pPr>
        <w:spacing w:after="0" w:line="240" w:lineRule="auto"/>
        <w:rPr>
          <w:rFonts w:ascii="Arial Narrow" w:eastAsia="Times New Roman" w:hAnsi="Arial Narrow" w:cs="Calibri"/>
        </w:rPr>
      </w:pPr>
      <w:r w:rsidRPr="00CB1D09">
        <w:rPr>
          <w:rFonts w:ascii="Arial Narrow" w:eastAsia="Times New Roman" w:hAnsi="Arial Narrow" w:cs="Calibri"/>
        </w:rPr>
        <w:t xml:space="preserve">Na podlagi 58. člena Zakona o javnih uslužbencih (Uradni list RS, št. 63/07 – uradno prečiščeno besedilo, 65/08, 69/08-ZTFI-A, 69/08-ZZavar-E, 74/09 </w:t>
      </w:r>
      <w:proofErr w:type="spellStart"/>
      <w:r w:rsidRPr="00CB1D09">
        <w:rPr>
          <w:rFonts w:ascii="Arial Narrow" w:eastAsia="Times New Roman" w:hAnsi="Arial Narrow" w:cs="Calibri"/>
        </w:rPr>
        <w:t>Odl</w:t>
      </w:r>
      <w:proofErr w:type="spellEnd"/>
      <w:r w:rsidRPr="00CB1D09">
        <w:rPr>
          <w:rFonts w:ascii="Arial Narrow" w:eastAsia="Times New Roman" w:hAnsi="Arial Narrow" w:cs="Calibri"/>
        </w:rPr>
        <w:t>.US: U-I-136/07-13 in 40/12-ZUJF, v nadaljevanju: ZJU) Komisija za preprečevanje korupcij</w:t>
      </w:r>
      <w:r w:rsidRPr="00CB1D09">
        <w:rPr>
          <w:rFonts w:ascii="Arial Narrow" w:eastAsia="Times New Roman" w:hAnsi="Arial Narrow" w:cs="Calibri"/>
          <w:bCs/>
        </w:rPr>
        <w:t>e, Dunajska 56, 1000 Ljubljana</w:t>
      </w:r>
      <w:r w:rsidRPr="00CB1D09">
        <w:rPr>
          <w:rFonts w:ascii="Arial Narrow" w:eastAsia="Times New Roman" w:hAnsi="Arial Narrow" w:cs="Calibri"/>
        </w:rPr>
        <w:t xml:space="preserve"> </w:t>
      </w:r>
    </w:p>
    <w:p w:rsidR="00CB1D09" w:rsidRPr="00CB1D09" w:rsidRDefault="00CB1D09" w:rsidP="00CB1D09">
      <w:pPr>
        <w:spacing w:after="0" w:line="240" w:lineRule="auto"/>
        <w:rPr>
          <w:rFonts w:ascii="Arial Narrow" w:eastAsia="Times New Roman" w:hAnsi="Arial Narrow" w:cs="Calibri"/>
        </w:rPr>
      </w:pPr>
    </w:p>
    <w:p w:rsidR="00CB1D09" w:rsidRPr="00CB1D09" w:rsidRDefault="00CB1D09" w:rsidP="00CB1D09">
      <w:pPr>
        <w:spacing w:after="0" w:line="240" w:lineRule="auto"/>
        <w:rPr>
          <w:rFonts w:ascii="Arial Narrow" w:eastAsia="Times New Roman" w:hAnsi="Arial Narrow" w:cs="Calibri"/>
        </w:rPr>
      </w:pPr>
    </w:p>
    <w:p w:rsidR="00CB1D09" w:rsidRPr="00CB1D09" w:rsidRDefault="00CB1D09" w:rsidP="00CB1D09">
      <w:pPr>
        <w:spacing w:after="0" w:line="240" w:lineRule="auto"/>
        <w:rPr>
          <w:rFonts w:ascii="Arial Narrow" w:eastAsia="Times New Roman" w:hAnsi="Arial Narrow" w:cs="Calibri"/>
          <w:b/>
        </w:rPr>
      </w:pPr>
      <w:r w:rsidRPr="00CB1D09">
        <w:rPr>
          <w:rFonts w:ascii="Arial Narrow" w:eastAsia="Times New Roman" w:hAnsi="Arial Narrow" w:cs="Calibri"/>
        </w:rPr>
        <w:t>objavlja javni natečaj za zasedbo prostega uradniškega delovnega mesta:</w:t>
      </w:r>
    </w:p>
    <w:p w:rsidR="00CB1D09" w:rsidRPr="00CB1D09" w:rsidRDefault="00CB1D09" w:rsidP="00CB1D09">
      <w:pPr>
        <w:spacing w:after="0" w:line="240" w:lineRule="auto"/>
        <w:rPr>
          <w:rFonts w:ascii="Arial Narrow" w:eastAsia="Times New Roman" w:hAnsi="Arial Narrow" w:cs="Calibri"/>
        </w:rPr>
      </w:pPr>
    </w:p>
    <w:p w:rsidR="00CB1D09" w:rsidRPr="00CB1D09" w:rsidRDefault="00CB1D09" w:rsidP="00CB1D09">
      <w:pPr>
        <w:spacing w:after="0" w:line="240" w:lineRule="auto"/>
        <w:rPr>
          <w:rFonts w:ascii="Arial Narrow" w:eastAsia="Times New Roman" w:hAnsi="Arial Narrow" w:cs="Calibri"/>
        </w:rPr>
      </w:pPr>
    </w:p>
    <w:p w:rsidR="00CB1D09" w:rsidRPr="00CB1D09" w:rsidRDefault="00CB1D09" w:rsidP="00CB1D09">
      <w:pPr>
        <w:spacing w:after="0" w:line="240" w:lineRule="auto"/>
        <w:rPr>
          <w:rFonts w:ascii="Arial Narrow" w:eastAsia="Times New Roman" w:hAnsi="Arial Narrow" w:cs="Calibri"/>
          <w:b/>
          <w:bCs/>
        </w:rPr>
      </w:pPr>
      <w:r w:rsidRPr="00CB1D09">
        <w:rPr>
          <w:rFonts w:ascii="Arial Narrow" w:eastAsia="Times New Roman" w:hAnsi="Arial Narrow" w:cs="Calibri"/>
          <w:b/>
          <w:bCs/>
        </w:rPr>
        <w:t>VIŠJI NADZORNIK ZA OMEJEVANJE KORUPCIJE (m/ž) v Službi za nadzor in preiskave (šifra DM 22004, C017163)</w:t>
      </w:r>
    </w:p>
    <w:p w:rsidR="00CB1D09" w:rsidRPr="00CB1D09" w:rsidRDefault="00CB1D09" w:rsidP="00CB1D09">
      <w:pPr>
        <w:spacing w:after="0" w:line="240" w:lineRule="auto"/>
        <w:rPr>
          <w:rFonts w:ascii="Arial Narrow" w:eastAsia="Times New Roman" w:hAnsi="Arial Narrow" w:cs="Calibri"/>
        </w:rPr>
      </w:pPr>
    </w:p>
    <w:p w:rsidR="00CB1D09" w:rsidRPr="00CB1D09" w:rsidRDefault="00CB1D09" w:rsidP="00CB1D09">
      <w:pPr>
        <w:spacing w:after="0" w:line="240" w:lineRule="auto"/>
        <w:rPr>
          <w:rFonts w:ascii="Arial Narrow" w:eastAsia="Times New Roman" w:hAnsi="Arial Narrow" w:cs="Calibri"/>
        </w:rPr>
      </w:pPr>
    </w:p>
    <w:p w:rsidR="00CB1D09" w:rsidRPr="00CB1D09" w:rsidRDefault="00CB1D09" w:rsidP="00CB1D09">
      <w:pPr>
        <w:spacing w:line="240" w:lineRule="auto"/>
        <w:rPr>
          <w:rFonts w:ascii="Arial Narrow" w:hAnsi="Arial Narrow" w:cs="Calibri"/>
          <w:iCs/>
        </w:rPr>
      </w:pPr>
      <w:r w:rsidRPr="00CB1D09">
        <w:rPr>
          <w:rFonts w:ascii="Arial Narrow" w:hAnsi="Arial Narrow" w:cs="Calibri"/>
        </w:rPr>
        <w:t xml:space="preserve">Kandidati, ki se bodo prijavili na prosto delovno mesto, morajo </w:t>
      </w:r>
      <w:r w:rsidRPr="00CB1D09">
        <w:rPr>
          <w:rFonts w:ascii="Arial Narrow" w:hAnsi="Arial Narrow" w:cs="Calibri"/>
          <w:iCs/>
        </w:rPr>
        <w:t>izpolnjevati naslednje pogoje:</w:t>
      </w:r>
    </w:p>
    <w:p w:rsidR="00CB1D09" w:rsidRPr="00CB1D09" w:rsidRDefault="00232F9F" w:rsidP="00CB1D09">
      <w:pPr>
        <w:pStyle w:val="Odstavekseznama"/>
        <w:numPr>
          <w:ilvl w:val="0"/>
          <w:numId w:val="10"/>
        </w:numPr>
        <w:suppressAutoHyphens/>
        <w:spacing w:after="0" w:line="240" w:lineRule="auto"/>
        <w:rPr>
          <w:rFonts w:ascii="Arial Narrow" w:hAnsi="Arial Narrow" w:cs="Calibri"/>
        </w:rPr>
      </w:pPr>
      <w:r>
        <w:rPr>
          <w:rFonts w:ascii="Arial Narrow" w:hAnsi="Arial Narrow" w:cs="Calibri"/>
        </w:rPr>
        <w:t xml:space="preserve">najmanj </w:t>
      </w:r>
      <w:r w:rsidR="00CB1D09" w:rsidRPr="00CB1D09">
        <w:rPr>
          <w:rFonts w:ascii="Arial Narrow" w:hAnsi="Arial Narrow" w:cs="Calibri"/>
        </w:rPr>
        <w:t>končano visokošolsko univerzitetno izobraževanje (prejšnje)/visokošolska univerzitetna izobrazba (prejšnja); specialistično izobraževanje po visokošolski strokovni izobrazbi (prejšnje)/specializacija po visokošolski strokovni izobrazbi (prejšnja); magistrsko izobraževanje po visokošolski strokovni izobrazbi (prejšnje)/magisterij po visokošolski strokovni izobrazbi (prejšnja); magistrsko izobraževanje (druga bolonjska stopnja)/magistrska izobrazba (druga bolonjska stopnja),</w:t>
      </w:r>
    </w:p>
    <w:p w:rsidR="00CB1D09" w:rsidRPr="00CB1D09" w:rsidRDefault="00CB1D09" w:rsidP="00CB1D09">
      <w:pPr>
        <w:pStyle w:val="Odstavekseznama"/>
        <w:numPr>
          <w:ilvl w:val="0"/>
          <w:numId w:val="10"/>
        </w:numPr>
        <w:suppressAutoHyphens/>
        <w:spacing w:after="0" w:line="240" w:lineRule="auto"/>
        <w:rPr>
          <w:rFonts w:ascii="Arial Narrow" w:hAnsi="Arial Narrow" w:cs="Calibri"/>
        </w:rPr>
      </w:pPr>
      <w:r w:rsidRPr="00CB1D09">
        <w:rPr>
          <w:rFonts w:ascii="Arial Narrow" w:hAnsi="Arial Narrow" w:cs="Calibri"/>
        </w:rPr>
        <w:t>najmanj 6 let delovnih izkušenj,</w:t>
      </w:r>
    </w:p>
    <w:p w:rsidR="00CB1D09" w:rsidRPr="00CB1D09" w:rsidRDefault="00CB1D09" w:rsidP="00CB1D09">
      <w:pPr>
        <w:pStyle w:val="Odstavekseznama"/>
        <w:numPr>
          <w:ilvl w:val="0"/>
          <w:numId w:val="10"/>
        </w:numPr>
        <w:spacing w:after="0" w:line="240" w:lineRule="auto"/>
        <w:rPr>
          <w:rFonts w:ascii="Arial Narrow" w:hAnsi="Arial Narrow" w:cs="Calibri"/>
        </w:rPr>
      </w:pPr>
      <w:r w:rsidRPr="00CB1D09">
        <w:rPr>
          <w:rFonts w:ascii="Arial Narrow" w:hAnsi="Arial Narrow" w:cs="Calibri"/>
        </w:rPr>
        <w:t>osnovna raven znanja angleškega ali nemškega jezika,</w:t>
      </w:r>
    </w:p>
    <w:p w:rsidR="00CB1D09" w:rsidRPr="00CB1D09" w:rsidRDefault="00CB1D09" w:rsidP="00CB1D09">
      <w:pPr>
        <w:pStyle w:val="Odstavekseznama"/>
        <w:numPr>
          <w:ilvl w:val="0"/>
          <w:numId w:val="10"/>
        </w:numPr>
        <w:spacing w:after="0" w:line="240" w:lineRule="auto"/>
        <w:rPr>
          <w:rFonts w:ascii="Arial Narrow" w:hAnsi="Arial Narrow" w:cs="Calibri"/>
        </w:rPr>
      </w:pPr>
      <w:r w:rsidRPr="00CB1D09">
        <w:rPr>
          <w:rFonts w:ascii="Arial Narrow" w:hAnsi="Arial Narrow" w:cs="Calibri"/>
        </w:rPr>
        <w:t>znanje računalniških programov s področja dela,</w:t>
      </w:r>
    </w:p>
    <w:p w:rsidR="00CB1D09" w:rsidRPr="00CB1D09" w:rsidRDefault="00CB1D09" w:rsidP="00CB1D09">
      <w:pPr>
        <w:pStyle w:val="Odstavekseznama"/>
        <w:numPr>
          <w:ilvl w:val="0"/>
          <w:numId w:val="10"/>
        </w:numPr>
        <w:suppressAutoHyphens/>
        <w:spacing w:before="100" w:beforeAutospacing="1" w:after="0" w:line="240" w:lineRule="auto"/>
        <w:rPr>
          <w:rFonts w:ascii="Arial Narrow" w:hAnsi="Arial Narrow" w:cs="Calibri"/>
        </w:rPr>
      </w:pPr>
      <w:r w:rsidRPr="00CB1D09">
        <w:rPr>
          <w:rFonts w:ascii="Arial Narrow" w:hAnsi="Arial Narrow" w:cs="Calibri"/>
        </w:rPr>
        <w:t xml:space="preserve">opravljeno obvezno usposabljanje za imenovanje v naziv </w:t>
      </w:r>
      <w:r w:rsidRPr="00CB1D09">
        <w:rPr>
          <w:rFonts w:ascii="Arial Narrow" w:hAnsi="Arial Narrow"/>
        </w:rPr>
        <w:t>(lahko se opravi v zakonsko določenem roku);</w:t>
      </w:r>
    </w:p>
    <w:p w:rsidR="00CB1D09" w:rsidRPr="00195D5C" w:rsidRDefault="00CB1D09" w:rsidP="00CB1D09">
      <w:pPr>
        <w:pStyle w:val="Odstavekseznama"/>
        <w:numPr>
          <w:ilvl w:val="0"/>
          <w:numId w:val="10"/>
        </w:numPr>
        <w:suppressAutoHyphens/>
        <w:spacing w:before="100" w:beforeAutospacing="1" w:after="0" w:line="240" w:lineRule="auto"/>
        <w:rPr>
          <w:rFonts w:ascii="Arial Narrow" w:hAnsi="Arial Narrow" w:cs="Calibri"/>
        </w:rPr>
      </w:pPr>
      <w:r w:rsidRPr="00195D5C">
        <w:rPr>
          <w:rFonts w:ascii="Arial Narrow" w:hAnsi="Arial Narrow" w:cs="Calibri"/>
        </w:rPr>
        <w:t xml:space="preserve">opravljen izpit iz splošnega upravnega postopka </w:t>
      </w:r>
      <w:r w:rsidRPr="00195D5C">
        <w:rPr>
          <w:rFonts w:ascii="Arial Narrow" w:hAnsi="Arial Narrow"/>
        </w:rPr>
        <w:t>(lahko se opravi v zakonsko določenem roku);</w:t>
      </w:r>
    </w:p>
    <w:p w:rsidR="00CB1D09" w:rsidRPr="00195D5C" w:rsidRDefault="00CB1D09" w:rsidP="00CB1D09">
      <w:pPr>
        <w:pStyle w:val="Odstavekseznama"/>
        <w:numPr>
          <w:ilvl w:val="0"/>
          <w:numId w:val="10"/>
        </w:numPr>
        <w:suppressAutoHyphens/>
        <w:spacing w:before="100" w:beforeAutospacing="1" w:after="0" w:line="240" w:lineRule="auto"/>
        <w:rPr>
          <w:rFonts w:ascii="Arial Narrow" w:hAnsi="Arial Narrow" w:cs="Calibri"/>
        </w:rPr>
      </w:pPr>
      <w:r w:rsidRPr="00195D5C">
        <w:rPr>
          <w:rFonts w:ascii="Arial Narrow" w:hAnsi="Arial Narrow" w:cs="Calibri"/>
        </w:rPr>
        <w:t xml:space="preserve">opravljen preizkus znanja za vodenje in odločanje v </w:t>
      </w:r>
      <w:proofErr w:type="spellStart"/>
      <w:r w:rsidRPr="00195D5C">
        <w:rPr>
          <w:rFonts w:ascii="Arial Narrow" w:hAnsi="Arial Narrow" w:cs="Calibri"/>
        </w:rPr>
        <w:t>prekrškovnem</w:t>
      </w:r>
      <w:proofErr w:type="spellEnd"/>
      <w:r w:rsidRPr="00195D5C">
        <w:rPr>
          <w:rFonts w:ascii="Arial Narrow" w:hAnsi="Arial Narrow" w:cs="Calibri"/>
        </w:rPr>
        <w:t xml:space="preserve"> postopku </w:t>
      </w:r>
      <w:r w:rsidRPr="00195D5C">
        <w:rPr>
          <w:rFonts w:ascii="Arial Narrow" w:hAnsi="Arial Narrow"/>
        </w:rPr>
        <w:t xml:space="preserve">(lahko se opravi v </w:t>
      </w:r>
      <w:r w:rsidR="008B7A78" w:rsidRPr="00195D5C">
        <w:rPr>
          <w:rFonts w:ascii="Arial Narrow" w:hAnsi="Arial Narrow"/>
        </w:rPr>
        <w:t>roku enega leta od sklenitve pogodbe o zaposlitvi</w:t>
      </w:r>
      <w:r w:rsidRPr="00195D5C">
        <w:rPr>
          <w:rFonts w:ascii="Arial Narrow" w:hAnsi="Arial Narrow"/>
        </w:rPr>
        <w:t>);</w:t>
      </w:r>
    </w:p>
    <w:p w:rsidR="00CB1D09" w:rsidRPr="00CB1D09" w:rsidRDefault="00CB1D09" w:rsidP="00CB1D09">
      <w:pPr>
        <w:pStyle w:val="Odstavekseznama"/>
        <w:numPr>
          <w:ilvl w:val="0"/>
          <w:numId w:val="10"/>
        </w:numPr>
        <w:suppressAutoHyphens/>
        <w:spacing w:after="0" w:line="240" w:lineRule="auto"/>
        <w:rPr>
          <w:rFonts w:ascii="Arial Narrow" w:hAnsi="Arial Narrow" w:cs="Times New Roman"/>
        </w:rPr>
      </w:pPr>
      <w:r w:rsidRPr="00195D5C">
        <w:rPr>
          <w:rFonts w:ascii="Arial Narrow" w:hAnsi="Arial Narrow" w:cs="Times New Roman"/>
        </w:rPr>
        <w:t>dovoljenje za dostop do tajnih podatkov stopnje »Tajno« (lahko se opravi pred sklenitvijo delovnega</w:t>
      </w:r>
      <w:bookmarkStart w:id="0" w:name="_GoBack"/>
      <w:bookmarkEnd w:id="0"/>
      <w:r w:rsidRPr="00CB1D09">
        <w:rPr>
          <w:rFonts w:ascii="Arial Narrow" w:hAnsi="Arial Narrow" w:cs="Times New Roman"/>
        </w:rPr>
        <w:t xml:space="preserve"> razmerja)</w:t>
      </w:r>
      <w:r w:rsidRPr="00CB1D09">
        <w:rPr>
          <w:rFonts w:ascii="Arial Narrow" w:hAnsi="Arial Narrow" w:cs="Calibri"/>
        </w:rPr>
        <w:t>.</w:t>
      </w:r>
    </w:p>
    <w:p w:rsidR="00CB1D09" w:rsidRPr="00CB1D09" w:rsidRDefault="00CB1D09" w:rsidP="00CB1D09">
      <w:pPr>
        <w:spacing w:before="100" w:beforeAutospacing="1" w:after="100" w:afterAutospacing="1" w:line="240" w:lineRule="auto"/>
        <w:rPr>
          <w:rFonts w:ascii="Arial Narrow" w:hAnsi="Arial Narrow" w:cs="Calibri"/>
        </w:rPr>
      </w:pPr>
      <w:r w:rsidRPr="00CB1D09">
        <w:rPr>
          <w:rFonts w:ascii="Arial Narrow" w:hAnsi="Arial Narrow" w:cs="Calibri"/>
        </w:rPr>
        <w:t xml:space="preserve">Pri izbiri kandidatov bomo upoštevali delovne izkušnje v skladu s 6. členom Zakona o javnih uslužbencih (Uradni list RS, št. 63/07 – uradno prečiščeno besedilo, 65/08, 69/08 – ZTFI-A, 69/08 –ZZavar-E in 40/12 – ZUJF). </w:t>
      </w:r>
      <w:r w:rsidRPr="00CB1D09">
        <w:rPr>
          <w:rFonts w:ascii="Arial Narrow" w:hAnsi="Arial Narrow" w:cs="Calibri"/>
          <w:color w:val="00000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CB1D09" w:rsidRPr="00CB1D09" w:rsidRDefault="00CB1D09" w:rsidP="00CB1D09">
      <w:pPr>
        <w:pStyle w:val="Navadensplet"/>
        <w:spacing w:before="0" w:beforeAutospacing="0" w:after="0" w:afterAutospacing="0"/>
        <w:jc w:val="both"/>
        <w:rPr>
          <w:rFonts w:ascii="Arial Narrow" w:hAnsi="Arial Narrow" w:cs="Calibri"/>
          <w:color w:val="000000"/>
          <w:sz w:val="20"/>
          <w:szCs w:val="20"/>
        </w:rPr>
      </w:pPr>
      <w:r w:rsidRPr="00CB1D09">
        <w:rPr>
          <w:rFonts w:ascii="Arial Narrow" w:hAnsi="Arial Narrow" w:cs="Calibri"/>
          <w:color w:val="000000"/>
          <w:sz w:val="20"/>
          <w:szCs w:val="20"/>
        </w:rPr>
        <w:t>Zahtevane delovne izkušnje se skrajšajo za tretjino, če ima kandidat magisterij znanosti, doktorat oziroma zaključen specialistični študij.</w:t>
      </w:r>
    </w:p>
    <w:p w:rsidR="006B5E56" w:rsidRDefault="006B5E56" w:rsidP="00CB1D09">
      <w:pPr>
        <w:spacing w:after="0" w:line="240" w:lineRule="auto"/>
        <w:rPr>
          <w:rFonts w:ascii="Arial Narrow" w:eastAsia="Times New Roman" w:hAnsi="Arial Narrow" w:cs="Calibri"/>
          <w:b/>
          <w:lang w:eastAsia="sl-SI"/>
        </w:rPr>
      </w:pPr>
    </w:p>
    <w:p w:rsidR="006B5E56" w:rsidRPr="00CB1D09" w:rsidRDefault="006B5E56" w:rsidP="006B5E56">
      <w:pPr>
        <w:spacing w:after="0" w:line="240" w:lineRule="auto"/>
        <w:rPr>
          <w:rFonts w:ascii="Arial Narrow" w:hAnsi="Arial Narrow" w:cs="Calibri"/>
          <w:color w:val="000000"/>
        </w:rPr>
      </w:pPr>
      <w:r w:rsidRPr="00CB1D09">
        <w:rPr>
          <w:rFonts w:ascii="Arial Narrow" w:hAnsi="Arial Narrow" w:cs="Calibri"/>
          <w:b/>
          <w:color w:val="000000"/>
        </w:rPr>
        <w:t>Prednost pri izbiri</w:t>
      </w:r>
      <w:r w:rsidRPr="00CB1D09">
        <w:rPr>
          <w:rFonts w:ascii="Arial Narrow" w:hAnsi="Arial Narrow" w:cs="Calibri"/>
          <w:color w:val="000000"/>
        </w:rPr>
        <w:t xml:space="preserve"> bodo imeli kandidati z znanjem </w:t>
      </w:r>
      <w:r>
        <w:rPr>
          <w:rFonts w:ascii="Arial Narrow" w:eastAsia="Times New Roman" w:hAnsi="Arial Narrow"/>
        </w:rPr>
        <w:t>s področja ekonomije.</w:t>
      </w:r>
    </w:p>
    <w:p w:rsidR="006B5E56" w:rsidRPr="00CB1D09" w:rsidRDefault="006B5E56" w:rsidP="00CB1D09">
      <w:pPr>
        <w:spacing w:after="0" w:line="240" w:lineRule="auto"/>
        <w:rPr>
          <w:rFonts w:ascii="Arial Narrow" w:eastAsia="Times New Roman" w:hAnsi="Arial Narrow" w:cs="Calibri"/>
          <w:b/>
          <w:lang w:eastAsia="sl-SI"/>
        </w:rPr>
      </w:pPr>
    </w:p>
    <w:p w:rsidR="00CB1D09" w:rsidRPr="00CB1D09" w:rsidRDefault="00CB1D09" w:rsidP="00CB1D09">
      <w:pPr>
        <w:spacing w:line="240" w:lineRule="auto"/>
        <w:rPr>
          <w:rFonts w:ascii="Arial Narrow" w:hAnsi="Arial Narrow" w:cs="Calibri"/>
        </w:rPr>
      </w:pPr>
      <w:r w:rsidRPr="00CB1D09">
        <w:rPr>
          <w:rFonts w:ascii="Arial Narrow" w:hAnsi="Arial Narrow" w:cs="Calibri"/>
        </w:rPr>
        <w:t xml:space="preserve">Pri izbranem kandidatu se bo preverjalo, ali ima opravljeno </w:t>
      </w:r>
      <w:r w:rsidRPr="00CB1D09">
        <w:rPr>
          <w:rFonts w:ascii="Arial Narrow" w:hAnsi="Arial Narrow" w:cs="Calibri"/>
          <w:b/>
        </w:rPr>
        <w:t>obvezno usposabljanje za imenovanje v naziv</w:t>
      </w:r>
      <w:r w:rsidRPr="00CB1D09">
        <w:rPr>
          <w:rFonts w:ascii="Arial Narrow" w:hAnsi="Arial Narrow" w:cs="Calibri"/>
        </w:rPr>
        <w:t>. V nasprotnem primeru bo moral izbrani kandidat obvezno usposabljanje za imenovanje v naziv, v skladu s prvim odstavkom 89. člena Zakona o javnih uslužbencih, opraviti najkasneje v enem letu od sklenitve delovnega razmerja.</w:t>
      </w:r>
    </w:p>
    <w:p w:rsidR="00CB1D09" w:rsidRPr="00CB1D09" w:rsidRDefault="00CB1D09" w:rsidP="00CB1D09">
      <w:pPr>
        <w:spacing w:after="0" w:line="240" w:lineRule="auto"/>
        <w:rPr>
          <w:rFonts w:ascii="Arial Narrow" w:eastAsia="Times New Roman" w:hAnsi="Arial Narrow" w:cs="Times New Roman"/>
          <w:lang w:eastAsia="sl-SI"/>
        </w:rPr>
      </w:pPr>
      <w:r w:rsidRPr="00CB1D09">
        <w:rPr>
          <w:rFonts w:ascii="Arial Narrow" w:eastAsia="Times New Roman" w:hAnsi="Arial Narrow"/>
          <w:lang w:eastAsia="sl-SI"/>
        </w:rPr>
        <w:t xml:space="preserve">V primeru, da izbrani kandidat nima opravljenega </w:t>
      </w:r>
      <w:r w:rsidRPr="00CB1D09">
        <w:rPr>
          <w:rFonts w:ascii="Arial Narrow" w:eastAsia="Times New Roman" w:hAnsi="Arial Narrow"/>
          <w:b/>
          <w:lang w:eastAsia="sl-SI"/>
        </w:rPr>
        <w:t>strokovnega izpita iz upravnega postopka</w:t>
      </w:r>
      <w:r w:rsidRPr="00CB1D09">
        <w:rPr>
          <w:rFonts w:ascii="Arial Narrow" w:eastAsia="Times New Roman" w:hAnsi="Arial Narrow"/>
          <w:lang w:eastAsia="sl-SI"/>
        </w:rPr>
        <w:t>, ga mora skladno s tretjim odstavkom 31. člena Zakona o splošnem upravnem postopku (Uradni list RS, št. 24/06 – uradno prečiščeno besedilo, 105/06-ZUS-1, 126/07, 65/08 in 8/10) opraviti najkasneje v treh mesecih od sklenitve delovnega razmerja.</w:t>
      </w:r>
    </w:p>
    <w:p w:rsidR="00CB1D09" w:rsidRPr="00CB1D09" w:rsidRDefault="00CB1D09" w:rsidP="00CB1D09">
      <w:pPr>
        <w:spacing w:after="0" w:line="240" w:lineRule="auto"/>
        <w:rPr>
          <w:rFonts w:ascii="Arial Narrow" w:eastAsia="Times New Roman" w:hAnsi="Arial Narrow"/>
          <w:b/>
          <w:lang w:eastAsia="sl-SI"/>
        </w:rPr>
      </w:pPr>
    </w:p>
    <w:p w:rsidR="00CB1D09" w:rsidRPr="00CB1D09" w:rsidRDefault="00CB1D09" w:rsidP="00CB1D09">
      <w:pPr>
        <w:spacing w:after="0" w:line="240" w:lineRule="auto"/>
        <w:rPr>
          <w:rFonts w:ascii="Arial Narrow" w:eastAsia="Times New Roman" w:hAnsi="Arial Narrow"/>
          <w:lang w:eastAsia="sl-SI"/>
        </w:rPr>
      </w:pPr>
      <w:r w:rsidRPr="00CB1D09">
        <w:rPr>
          <w:rFonts w:ascii="Arial Narrow" w:eastAsia="Times New Roman" w:hAnsi="Arial Narrow"/>
          <w:lang w:eastAsia="sl-SI"/>
        </w:rPr>
        <w:t xml:space="preserve">V primeru, da izbrani kandidat nima opravljenega </w:t>
      </w:r>
      <w:r w:rsidRPr="00CB1D09">
        <w:rPr>
          <w:rFonts w:ascii="Arial Narrow" w:eastAsia="Times New Roman" w:hAnsi="Arial Narrow"/>
          <w:b/>
          <w:lang w:eastAsia="sl-SI"/>
        </w:rPr>
        <w:t xml:space="preserve">preizkusa znanja za vodenje in odločanje v </w:t>
      </w:r>
      <w:proofErr w:type="spellStart"/>
      <w:r w:rsidRPr="00CB1D09">
        <w:rPr>
          <w:rFonts w:ascii="Arial Narrow" w:eastAsia="Times New Roman" w:hAnsi="Arial Narrow"/>
          <w:b/>
          <w:lang w:eastAsia="sl-SI"/>
        </w:rPr>
        <w:t>prekrškovnem</w:t>
      </w:r>
      <w:proofErr w:type="spellEnd"/>
      <w:r w:rsidRPr="00CB1D09">
        <w:rPr>
          <w:rFonts w:ascii="Arial Narrow" w:eastAsia="Times New Roman" w:hAnsi="Arial Narrow"/>
          <w:b/>
          <w:lang w:eastAsia="sl-SI"/>
        </w:rPr>
        <w:t xml:space="preserve"> postopku</w:t>
      </w:r>
      <w:r w:rsidRPr="00CB1D09">
        <w:rPr>
          <w:rFonts w:ascii="Arial Narrow" w:eastAsia="Times New Roman" w:hAnsi="Arial Narrow"/>
          <w:lang w:eastAsia="sl-SI"/>
        </w:rPr>
        <w:t>, ga mora opraviti najkasneje v enem letu od sklenitve pogodbe o zaposlitvi.</w:t>
      </w:r>
    </w:p>
    <w:p w:rsidR="00CB1D09" w:rsidRPr="00CB1D09" w:rsidRDefault="00CB1D09" w:rsidP="00CB1D09">
      <w:pPr>
        <w:spacing w:after="0" w:line="240" w:lineRule="auto"/>
        <w:rPr>
          <w:rFonts w:ascii="Arial Narrow" w:eastAsia="Times New Roman" w:hAnsi="Arial Narrow"/>
          <w:lang w:eastAsia="sl-SI"/>
        </w:rPr>
      </w:pPr>
    </w:p>
    <w:p w:rsidR="00CB1D09" w:rsidRPr="00CB1D09" w:rsidRDefault="00CB1D09" w:rsidP="00CB1D09">
      <w:pPr>
        <w:spacing w:after="0" w:line="240" w:lineRule="auto"/>
        <w:rPr>
          <w:rFonts w:ascii="Arial Narrow" w:hAnsi="Arial Narrow" w:cs="Calibri"/>
        </w:rPr>
      </w:pPr>
      <w:r w:rsidRPr="00CB1D09">
        <w:rPr>
          <w:rFonts w:ascii="Arial Narrow" w:eastAsia="Times New Roman" w:hAnsi="Arial Narrow"/>
          <w:lang w:eastAsia="sl-SI"/>
        </w:rPr>
        <w:t xml:space="preserve">Pri izbranem kandidatu se bo preverjalo, ali ima izdano </w:t>
      </w:r>
      <w:r w:rsidRPr="00CB1D09">
        <w:rPr>
          <w:rFonts w:ascii="Arial Narrow" w:eastAsia="Times New Roman" w:hAnsi="Arial Narrow"/>
          <w:b/>
          <w:lang w:eastAsia="sl-SI"/>
        </w:rPr>
        <w:t>dovoljenje za dostop do tajnih podatkov</w:t>
      </w:r>
      <w:r w:rsidRPr="00CB1D09">
        <w:rPr>
          <w:rFonts w:ascii="Arial Narrow" w:eastAsia="Times New Roman" w:hAnsi="Arial Narrow"/>
          <w:lang w:eastAsia="sl-SI"/>
        </w:rPr>
        <w:t xml:space="preserve"> stopnje »TAJNO«. V nasprotnem primeru bo kandidat</w:t>
      </w:r>
      <w:r w:rsidRPr="00CB1D09">
        <w:rPr>
          <w:rFonts w:ascii="Arial Narrow" w:hAnsi="Arial Narrow" w:cs="Calibri"/>
        </w:rPr>
        <w:t xml:space="preserve"> moral opraviti varnostno preverjanje in pridobiti dovoljenje za dostop do tajnih podatkov pred sklenitvijo delovnega razmerja na Komisiji za preprečevanje korupcije.</w:t>
      </w:r>
    </w:p>
    <w:p w:rsidR="00CB1D09" w:rsidRPr="00CB1D09" w:rsidRDefault="00CB1D09" w:rsidP="00CB1D09">
      <w:pPr>
        <w:spacing w:after="0" w:line="240" w:lineRule="auto"/>
        <w:rPr>
          <w:rFonts w:ascii="Arial Narrow" w:eastAsia="Times New Roman" w:hAnsi="Arial Narrow" w:cs="Calibri"/>
          <w:b/>
          <w:lang w:eastAsia="sl-SI"/>
        </w:rPr>
      </w:pPr>
    </w:p>
    <w:p w:rsidR="00CB1D09" w:rsidRPr="00CB1D09" w:rsidRDefault="00CB1D09" w:rsidP="00CB1D09">
      <w:pPr>
        <w:spacing w:after="0" w:line="240" w:lineRule="auto"/>
        <w:rPr>
          <w:rFonts w:ascii="Arial Narrow" w:eastAsia="Times New Roman" w:hAnsi="Arial Narrow" w:cs="Calibri"/>
          <w:lang w:eastAsia="sl-SI"/>
        </w:rPr>
      </w:pPr>
      <w:r w:rsidRPr="00CB1D09">
        <w:rPr>
          <w:rFonts w:ascii="Arial Narrow" w:eastAsia="Times New Roman" w:hAnsi="Arial Narrow" w:cs="Calibri"/>
          <w:b/>
          <w:lang w:eastAsia="sl-SI"/>
        </w:rPr>
        <w:t>Naloge delovnega mesta</w:t>
      </w:r>
      <w:r w:rsidRPr="00CB1D09">
        <w:rPr>
          <w:rFonts w:ascii="Arial Narrow" w:eastAsia="Times New Roman" w:hAnsi="Arial Narrow" w:cs="Calibri"/>
          <w:lang w:eastAsia="sl-SI"/>
        </w:rPr>
        <w:t xml:space="preserve">: </w:t>
      </w:r>
    </w:p>
    <w:p w:rsidR="00CB1D09" w:rsidRPr="00CB1D09" w:rsidRDefault="00CB1D09" w:rsidP="00CB1D09">
      <w:pPr>
        <w:pStyle w:val="Odstavekseznama"/>
        <w:numPr>
          <w:ilvl w:val="0"/>
          <w:numId w:val="10"/>
        </w:numPr>
        <w:spacing w:after="0" w:line="240" w:lineRule="auto"/>
        <w:rPr>
          <w:rFonts w:ascii="Arial Narrow" w:eastAsia="Times New Roman" w:hAnsi="Arial Narrow" w:cs="Calibri"/>
          <w:lang w:eastAsia="sl-SI"/>
        </w:rPr>
      </w:pPr>
      <w:r w:rsidRPr="00CB1D09">
        <w:rPr>
          <w:rFonts w:ascii="Arial Narrow" w:hAnsi="Arial Narrow" w:cs="Calibri"/>
          <w:lang w:eastAsia="sl-SI"/>
        </w:rPr>
        <w:t xml:space="preserve">opravljanje najzahtevnejših nalog v zvezi s prijavami korupcijskih ravnanj in drugih kršitev </w:t>
      </w:r>
      <w:proofErr w:type="spellStart"/>
      <w:r w:rsidRPr="00CB1D09">
        <w:rPr>
          <w:rFonts w:ascii="Arial Narrow" w:hAnsi="Arial Narrow" w:cs="Calibri"/>
          <w:lang w:eastAsia="sl-SI"/>
        </w:rPr>
        <w:t>ZIntPK</w:t>
      </w:r>
      <w:proofErr w:type="spellEnd"/>
      <w:r w:rsidRPr="00CB1D09">
        <w:rPr>
          <w:rFonts w:ascii="Arial Narrow" w:hAnsi="Arial Narrow" w:cs="Calibri"/>
          <w:lang w:eastAsia="sl-SI"/>
        </w:rPr>
        <w:t>;</w:t>
      </w:r>
    </w:p>
    <w:p w:rsidR="00CB1D09" w:rsidRPr="003541D1" w:rsidRDefault="003541D1" w:rsidP="00CB1D09">
      <w:pPr>
        <w:pStyle w:val="Odstavekseznama"/>
        <w:numPr>
          <w:ilvl w:val="0"/>
          <w:numId w:val="10"/>
        </w:numPr>
        <w:spacing w:after="0" w:line="240" w:lineRule="auto"/>
        <w:rPr>
          <w:rFonts w:ascii="Arial Narrow" w:hAnsi="Arial Narrow" w:cs="Calibri"/>
          <w:lang w:eastAsia="sl-SI"/>
        </w:rPr>
      </w:pPr>
      <w:r w:rsidRPr="003541D1">
        <w:rPr>
          <w:rFonts w:ascii="Arial Narrow" w:hAnsi="Arial Narrow" w:cs="Calibri"/>
          <w:lang w:eastAsia="sl-SI"/>
        </w:rPr>
        <w:t>sodelovanje pri izvedbi sistemskih in tematskih nadzorov ter priprava</w:t>
      </w:r>
      <w:r w:rsidR="00CB1D09" w:rsidRPr="003541D1">
        <w:rPr>
          <w:rFonts w:ascii="Arial Narrow" w:hAnsi="Arial Narrow" w:cs="Calibri"/>
          <w:lang w:eastAsia="sl-SI"/>
        </w:rPr>
        <w:t xml:space="preserve"> najzahtevnejših </w:t>
      </w:r>
      <w:r w:rsidRPr="003541D1">
        <w:rPr>
          <w:rFonts w:ascii="Arial Narrow" w:hAnsi="Arial Narrow" w:cs="Calibri"/>
          <w:lang w:eastAsia="sl-SI"/>
        </w:rPr>
        <w:t xml:space="preserve">analiz </w:t>
      </w:r>
      <w:r w:rsidR="00CB1D09" w:rsidRPr="003541D1">
        <w:rPr>
          <w:rFonts w:ascii="Arial Narrow" w:hAnsi="Arial Narrow" w:cs="Calibri"/>
          <w:lang w:eastAsia="sl-SI"/>
        </w:rPr>
        <w:t>za potrebe nadzora in preiskav;</w:t>
      </w:r>
    </w:p>
    <w:p w:rsidR="00CB1D09" w:rsidRPr="00CB1D09" w:rsidRDefault="00CB1D09" w:rsidP="00CB1D09">
      <w:pPr>
        <w:pStyle w:val="Odstavekseznama"/>
        <w:numPr>
          <w:ilvl w:val="0"/>
          <w:numId w:val="10"/>
        </w:numPr>
        <w:spacing w:after="0" w:line="240" w:lineRule="auto"/>
        <w:rPr>
          <w:rFonts w:ascii="Arial Narrow" w:hAnsi="Arial Narrow" w:cs="Calibri"/>
          <w:lang w:eastAsia="sl-SI"/>
        </w:rPr>
      </w:pPr>
      <w:r w:rsidRPr="00CB1D09">
        <w:rPr>
          <w:rFonts w:ascii="Arial Narrow" w:hAnsi="Arial Narrow" w:cs="Calibri"/>
          <w:lang w:eastAsia="sl-SI"/>
        </w:rPr>
        <w:t>sodelovanje pri pripravi strateških dokumentov komisije, normativnih rešitev in sodelovanje pri pripravi obdobnih planov in poročil komisije;</w:t>
      </w:r>
    </w:p>
    <w:p w:rsidR="00CB1D09" w:rsidRPr="00CB1D09" w:rsidRDefault="00CB1D09" w:rsidP="00CB1D09">
      <w:pPr>
        <w:pStyle w:val="Odstavekseznama"/>
        <w:numPr>
          <w:ilvl w:val="0"/>
          <w:numId w:val="10"/>
        </w:numPr>
        <w:spacing w:after="0" w:line="240" w:lineRule="auto"/>
        <w:rPr>
          <w:rFonts w:ascii="Arial Narrow" w:hAnsi="Arial Narrow" w:cs="Calibri"/>
          <w:lang w:eastAsia="sl-SI"/>
        </w:rPr>
      </w:pPr>
      <w:r w:rsidRPr="00CB1D09">
        <w:rPr>
          <w:rFonts w:ascii="Arial Narrow" w:hAnsi="Arial Narrow" w:cs="Calibri"/>
          <w:lang w:eastAsia="sl-SI"/>
        </w:rPr>
        <w:t>vodenje upravnih postopkov;</w:t>
      </w:r>
    </w:p>
    <w:p w:rsidR="00CB1D09" w:rsidRPr="00CB1D09" w:rsidRDefault="003541D1" w:rsidP="00CB1D09">
      <w:pPr>
        <w:pStyle w:val="Odstavekseznama"/>
        <w:numPr>
          <w:ilvl w:val="0"/>
          <w:numId w:val="10"/>
        </w:numPr>
        <w:spacing w:after="0" w:line="240" w:lineRule="auto"/>
        <w:rPr>
          <w:rFonts w:ascii="Arial Narrow" w:hAnsi="Arial Narrow" w:cs="Calibri"/>
          <w:lang w:eastAsia="sl-SI"/>
        </w:rPr>
      </w:pPr>
      <w:r>
        <w:rPr>
          <w:rFonts w:ascii="Arial Narrow" w:hAnsi="Arial Narrow" w:cs="Calibri"/>
          <w:lang w:eastAsia="sl-SI"/>
        </w:rPr>
        <w:t xml:space="preserve">vodenje in </w:t>
      </w:r>
      <w:r w:rsidR="00CB1D09" w:rsidRPr="00CB1D09">
        <w:rPr>
          <w:rFonts w:ascii="Arial Narrow" w:hAnsi="Arial Narrow" w:cs="Calibri"/>
          <w:lang w:eastAsia="sl-SI"/>
        </w:rPr>
        <w:t>odločanje v postopkih o prekršku;</w:t>
      </w:r>
    </w:p>
    <w:p w:rsidR="00CB1D09" w:rsidRPr="00CB1D09" w:rsidRDefault="00CB1D09" w:rsidP="00CB1D09">
      <w:pPr>
        <w:pStyle w:val="Odstavekseznama"/>
        <w:numPr>
          <w:ilvl w:val="0"/>
          <w:numId w:val="10"/>
        </w:numPr>
        <w:spacing w:after="0" w:line="240" w:lineRule="auto"/>
        <w:rPr>
          <w:rFonts w:ascii="Arial Narrow" w:hAnsi="Arial Narrow" w:cs="Calibri"/>
          <w:lang w:eastAsia="sl-SI"/>
        </w:rPr>
      </w:pPr>
      <w:r w:rsidRPr="00CB1D09">
        <w:rPr>
          <w:rFonts w:ascii="Arial Narrow" w:hAnsi="Arial Narrow" w:cs="Calibri"/>
          <w:lang w:eastAsia="sl-SI"/>
        </w:rPr>
        <w:t>priprava odgovorov na tožbe in drugih vlog v pravdnem in upravno-sodnem postopku;</w:t>
      </w:r>
    </w:p>
    <w:p w:rsidR="00CB1D09" w:rsidRPr="00CB1D09" w:rsidRDefault="00CB1D09" w:rsidP="00CB1D09">
      <w:pPr>
        <w:pStyle w:val="Odstavekseznama"/>
        <w:numPr>
          <w:ilvl w:val="0"/>
          <w:numId w:val="10"/>
        </w:numPr>
        <w:spacing w:after="0" w:line="240" w:lineRule="auto"/>
        <w:rPr>
          <w:rFonts w:ascii="Arial Narrow" w:hAnsi="Arial Narrow" w:cs="Calibri"/>
          <w:lang w:eastAsia="sl-SI"/>
        </w:rPr>
      </w:pPr>
      <w:r w:rsidRPr="00CB1D09">
        <w:rPr>
          <w:rFonts w:ascii="Arial Narrow" w:hAnsi="Arial Narrow" w:cs="Calibri"/>
          <w:lang w:eastAsia="sl-SI"/>
        </w:rPr>
        <w:t>opravljanje nalog v zvezi z zaščito prijaviteljev;</w:t>
      </w:r>
    </w:p>
    <w:p w:rsidR="00CB1D09" w:rsidRPr="00CB1D09" w:rsidRDefault="00CB1D09" w:rsidP="00CB1D09">
      <w:pPr>
        <w:pStyle w:val="Odstavekseznama"/>
        <w:numPr>
          <w:ilvl w:val="0"/>
          <w:numId w:val="10"/>
        </w:numPr>
        <w:spacing w:after="0" w:line="240" w:lineRule="auto"/>
        <w:rPr>
          <w:rFonts w:ascii="Arial Narrow" w:hAnsi="Arial Narrow" w:cs="Calibri"/>
          <w:lang w:eastAsia="sl-SI"/>
        </w:rPr>
      </w:pPr>
      <w:r w:rsidRPr="00CB1D09">
        <w:rPr>
          <w:rFonts w:ascii="Arial Narrow" w:hAnsi="Arial Narrow" w:cs="Calibri"/>
          <w:lang w:eastAsia="sl-SI"/>
        </w:rPr>
        <w:t xml:space="preserve">opravljanje nalog povezanih s sodelovanjem z drugimi nadzornimi in </w:t>
      </w:r>
      <w:proofErr w:type="spellStart"/>
      <w:r w:rsidRPr="00CB1D09">
        <w:rPr>
          <w:rFonts w:ascii="Arial Narrow" w:hAnsi="Arial Narrow" w:cs="Calibri"/>
          <w:lang w:eastAsia="sl-SI"/>
        </w:rPr>
        <w:t>regulatornimi</w:t>
      </w:r>
      <w:proofErr w:type="spellEnd"/>
      <w:r w:rsidRPr="00CB1D09">
        <w:rPr>
          <w:rFonts w:ascii="Arial Narrow" w:hAnsi="Arial Narrow" w:cs="Calibri"/>
          <w:lang w:eastAsia="sl-SI"/>
        </w:rPr>
        <w:t xml:space="preserve"> državnimi organi ter organi odkrivanja in pregona;</w:t>
      </w:r>
    </w:p>
    <w:p w:rsidR="00CB1D09" w:rsidRPr="00CB1D09" w:rsidRDefault="00CB1D09" w:rsidP="00CB1D09">
      <w:pPr>
        <w:pStyle w:val="Odstavekseznama"/>
        <w:numPr>
          <w:ilvl w:val="0"/>
          <w:numId w:val="10"/>
        </w:numPr>
        <w:spacing w:after="0" w:line="240" w:lineRule="auto"/>
        <w:rPr>
          <w:rFonts w:ascii="Arial Narrow" w:hAnsi="Arial Narrow" w:cs="Calibri"/>
          <w:lang w:eastAsia="sl-SI"/>
        </w:rPr>
      </w:pPr>
      <w:r w:rsidRPr="00CB1D09">
        <w:rPr>
          <w:rFonts w:ascii="Arial Narrow" w:hAnsi="Arial Narrow" w:cs="Calibri"/>
          <w:lang w:eastAsia="sl-SI"/>
        </w:rPr>
        <w:t xml:space="preserve">priprava kazenskih ovadb oziroma naznanil za kazniva dejanja oziroma pobud / odstopov zaradi kršitev zakona iz pristojnosti drugih državnih </w:t>
      </w:r>
      <w:proofErr w:type="spellStart"/>
      <w:r w:rsidRPr="00CB1D09">
        <w:rPr>
          <w:rFonts w:ascii="Arial Narrow" w:hAnsi="Arial Narrow" w:cs="Calibri"/>
          <w:lang w:eastAsia="sl-SI"/>
        </w:rPr>
        <w:t>regulatornih</w:t>
      </w:r>
      <w:proofErr w:type="spellEnd"/>
      <w:r w:rsidRPr="00CB1D09">
        <w:rPr>
          <w:rFonts w:ascii="Arial Narrow" w:hAnsi="Arial Narrow" w:cs="Calibri"/>
          <w:lang w:eastAsia="sl-SI"/>
        </w:rPr>
        <w:t xml:space="preserve"> in nadzornih organov;</w:t>
      </w:r>
    </w:p>
    <w:p w:rsidR="003541D1" w:rsidRPr="00CB1D09" w:rsidRDefault="003541D1" w:rsidP="003541D1">
      <w:pPr>
        <w:pStyle w:val="Odstavekseznama"/>
        <w:numPr>
          <w:ilvl w:val="0"/>
          <w:numId w:val="10"/>
        </w:numPr>
        <w:spacing w:after="0" w:line="240" w:lineRule="auto"/>
        <w:rPr>
          <w:rFonts w:ascii="Arial Narrow" w:hAnsi="Arial Narrow" w:cs="Calibri"/>
          <w:lang w:eastAsia="sl-SI"/>
        </w:rPr>
      </w:pPr>
      <w:r w:rsidRPr="00CB1D09">
        <w:rPr>
          <w:rFonts w:ascii="Arial Narrow" w:hAnsi="Arial Narrow" w:cs="Calibri"/>
          <w:lang w:eastAsia="sl-SI"/>
        </w:rPr>
        <w:t>sodelovanje v skupinah za finančne preiskave;</w:t>
      </w:r>
    </w:p>
    <w:p w:rsidR="00CB1D09" w:rsidRPr="00CB1D09" w:rsidRDefault="00CB1D09" w:rsidP="00CB1D09">
      <w:pPr>
        <w:pStyle w:val="Odstavekseznama"/>
        <w:numPr>
          <w:ilvl w:val="0"/>
          <w:numId w:val="10"/>
        </w:numPr>
        <w:spacing w:after="0" w:line="240" w:lineRule="auto"/>
        <w:rPr>
          <w:rFonts w:ascii="Arial Narrow" w:hAnsi="Arial Narrow" w:cs="Calibri"/>
          <w:lang w:eastAsia="sl-SI"/>
        </w:rPr>
      </w:pPr>
      <w:r w:rsidRPr="00CB1D09">
        <w:rPr>
          <w:rFonts w:ascii="Arial Narrow" w:hAnsi="Arial Narrow" w:cs="Calibri"/>
          <w:lang w:eastAsia="sl-SI"/>
        </w:rPr>
        <w:t>sodelovanje v specializiranih preiskovanih skupinah;</w:t>
      </w:r>
    </w:p>
    <w:p w:rsidR="00CB1D09" w:rsidRPr="00CB1D09" w:rsidRDefault="00CB1D09" w:rsidP="00CB1D09">
      <w:pPr>
        <w:pStyle w:val="Odstavekseznama"/>
        <w:numPr>
          <w:ilvl w:val="0"/>
          <w:numId w:val="10"/>
        </w:numPr>
        <w:spacing w:after="0" w:line="240" w:lineRule="auto"/>
        <w:rPr>
          <w:rFonts w:ascii="Arial Narrow" w:hAnsi="Arial Narrow" w:cs="Calibri"/>
          <w:lang w:eastAsia="sl-SI"/>
        </w:rPr>
      </w:pPr>
      <w:r w:rsidRPr="00CB1D09">
        <w:rPr>
          <w:rFonts w:ascii="Arial Narrow" w:hAnsi="Arial Narrow" w:cs="Calibri"/>
          <w:lang w:eastAsia="sl-SI"/>
        </w:rPr>
        <w:t>sodelovanje pri izvedbah nalog izobraževanja, osveščanja in publiciranja s svojega področja dela;</w:t>
      </w:r>
    </w:p>
    <w:p w:rsidR="00CB1D09" w:rsidRPr="00CB1D09" w:rsidRDefault="00CB1D09" w:rsidP="00CB1D09">
      <w:pPr>
        <w:pStyle w:val="Odstavekseznama"/>
        <w:numPr>
          <w:ilvl w:val="0"/>
          <w:numId w:val="10"/>
        </w:numPr>
        <w:spacing w:after="0" w:line="240" w:lineRule="auto"/>
        <w:rPr>
          <w:rFonts w:ascii="Arial Narrow" w:hAnsi="Arial Narrow" w:cs="Calibri"/>
          <w:lang w:eastAsia="sl-SI"/>
        </w:rPr>
      </w:pPr>
      <w:r w:rsidRPr="00CB1D09">
        <w:rPr>
          <w:rFonts w:ascii="Arial Narrow" w:hAnsi="Arial Narrow" w:cs="Calibri"/>
          <w:lang w:eastAsia="sl-SI"/>
        </w:rPr>
        <w:t>sodelovanje s Centrom za integriteto in preventivo glede zahtevnejših vprašanj s svojega področja dela;</w:t>
      </w:r>
    </w:p>
    <w:p w:rsidR="00CB1D09" w:rsidRPr="00CB1D09" w:rsidRDefault="00CB1D09" w:rsidP="00CB1D09">
      <w:pPr>
        <w:pStyle w:val="Odstavekseznama"/>
        <w:numPr>
          <w:ilvl w:val="0"/>
          <w:numId w:val="10"/>
        </w:numPr>
        <w:spacing w:after="0" w:line="240" w:lineRule="auto"/>
        <w:rPr>
          <w:rFonts w:ascii="Arial Narrow" w:hAnsi="Arial Narrow" w:cs="Calibri"/>
          <w:lang w:eastAsia="sl-SI"/>
        </w:rPr>
      </w:pPr>
      <w:r w:rsidRPr="00CB1D09">
        <w:rPr>
          <w:rFonts w:ascii="Arial Narrow" w:hAnsi="Arial Narrow" w:cs="Calibri"/>
          <w:lang w:eastAsia="sl-SI"/>
        </w:rPr>
        <w:t>priprava načelnih mnenj, stališč, ugotovitev, priporočil, pojasnil in odgovorov z delovnega področja komisije;</w:t>
      </w:r>
    </w:p>
    <w:p w:rsidR="00CB1D09" w:rsidRPr="00CB1D09" w:rsidRDefault="00CB1D09" w:rsidP="00CB1D09">
      <w:pPr>
        <w:pStyle w:val="Odstavekseznama"/>
        <w:numPr>
          <w:ilvl w:val="0"/>
          <w:numId w:val="10"/>
        </w:numPr>
        <w:spacing w:after="0" w:line="240" w:lineRule="auto"/>
        <w:rPr>
          <w:rFonts w:ascii="Arial Narrow" w:hAnsi="Arial Narrow" w:cs="Calibri"/>
          <w:lang w:eastAsia="sl-SI"/>
        </w:rPr>
      </w:pPr>
      <w:r w:rsidRPr="00CB1D09">
        <w:rPr>
          <w:rFonts w:ascii="Arial Narrow" w:hAnsi="Arial Narrow" w:cs="Calibri"/>
          <w:lang w:eastAsia="sl-SI"/>
        </w:rPr>
        <w:t>druge naloge na primerljivi stopnji zahtevnosti po odredbi neposredno nadrejenega ali predsednika komisije.</w:t>
      </w:r>
    </w:p>
    <w:p w:rsidR="00CB1D09" w:rsidRPr="00CB1D09" w:rsidRDefault="00CB1D09" w:rsidP="00CB1D09">
      <w:pPr>
        <w:spacing w:after="0" w:line="240" w:lineRule="auto"/>
        <w:rPr>
          <w:rFonts w:ascii="Arial Narrow" w:eastAsia="Times New Roman" w:hAnsi="Arial Narrow" w:cs="Calibri"/>
          <w:lang w:eastAsia="sl-SI"/>
        </w:rPr>
      </w:pPr>
    </w:p>
    <w:p w:rsidR="00CB1D09" w:rsidRPr="00CB1D09" w:rsidRDefault="00CB1D09" w:rsidP="00CB1D09">
      <w:pPr>
        <w:pStyle w:val="Navadensplet"/>
        <w:spacing w:before="0" w:beforeAutospacing="0" w:after="0" w:afterAutospacing="0"/>
        <w:jc w:val="both"/>
        <w:rPr>
          <w:rFonts w:ascii="Arial Narrow" w:hAnsi="Arial Narrow" w:cs="Calibri"/>
          <w:color w:val="000000"/>
          <w:sz w:val="20"/>
          <w:szCs w:val="20"/>
        </w:rPr>
      </w:pPr>
      <w:r w:rsidRPr="00CB1D09">
        <w:rPr>
          <w:rFonts w:ascii="Arial Narrow" w:hAnsi="Arial Narrow" w:cs="Calibri"/>
          <w:color w:val="000000"/>
          <w:sz w:val="20"/>
          <w:szCs w:val="20"/>
        </w:rPr>
        <w:t>Prijava na prosto delovno mesto mora vsebovati:</w:t>
      </w:r>
    </w:p>
    <w:p w:rsidR="00CB1D09" w:rsidRPr="00CB1D09" w:rsidRDefault="00CB1D09" w:rsidP="00CB1D09">
      <w:pPr>
        <w:numPr>
          <w:ilvl w:val="0"/>
          <w:numId w:val="11"/>
        </w:numPr>
        <w:spacing w:after="0" w:line="240" w:lineRule="auto"/>
        <w:rPr>
          <w:rFonts w:ascii="Arial Narrow" w:eastAsia="Times New Roman" w:hAnsi="Arial Narrow" w:cs="Calibri"/>
          <w:lang w:eastAsia="sl-SI"/>
        </w:rPr>
      </w:pPr>
      <w:r w:rsidRPr="00CB1D09">
        <w:rPr>
          <w:rFonts w:ascii="Arial Narrow" w:eastAsia="Times New Roman" w:hAnsi="Arial Narrow" w:cs="Calibri"/>
          <w:b/>
          <w:lang w:eastAsia="sl-SI"/>
        </w:rPr>
        <w:t>pisno izjavo</w:t>
      </w:r>
      <w:r w:rsidRPr="00CB1D09">
        <w:rPr>
          <w:rFonts w:ascii="Arial Narrow" w:eastAsia="Times New Roman" w:hAnsi="Arial Narrow" w:cs="Calibri"/>
          <w:lang w:eastAsia="sl-SI"/>
        </w:rPr>
        <w:t xml:space="preserve"> kandidata o izpolnjevanju pogoja glede zahtevane izobrazbe, iz katere mora biti razvidna stopnja in smer izobrazbe, datum (dan, mesec, leto) pridobitve izobrazbe, evidenčno številko diplome ter ustanova, na kateri je bila pridobljena, </w:t>
      </w:r>
    </w:p>
    <w:p w:rsidR="00CB1D09" w:rsidRPr="00CB1D09" w:rsidRDefault="00CB1D09" w:rsidP="00CB1D09">
      <w:pPr>
        <w:numPr>
          <w:ilvl w:val="0"/>
          <w:numId w:val="11"/>
        </w:numPr>
        <w:spacing w:before="100" w:beforeAutospacing="1" w:after="100" w:afterAutospacing="1" w:line="240" w:lineRule="auto"/>
        <w:rPr>
          <w:rFonts w:ascii="Arial Narrow" w:eastAsia="Times New Roman" w:hAnsi="Arial Narrow" w:cs="Calibri"/>
          <w:lang w:eastAsia="sl-SI"/>
        </w:rPr>
      </w:pPr>
      <w:r w:rsidRPr="00CB1D09">
        <w:rPr>
          <w:rFonts w:ascii="Arial Narrow" w:eastAsia="Times New Roman" w:hAnsi="Arial Narrow" w:cs="Calibri"/>
          <w:b/>
          <w:lang w:eastAsia="sl-SI"/>
        </w:rPr>
        <w:t>pisno izjavo</w:t>
      </w:r>
      <w:r w:rsidRPr="00CB1D09">
        <w:rPr>
          <w:rFonts w:ascii="Arial Narrow" w:eastAsia="Times New Roman" w:hAnsi="Arial Narrow" w:cs="Calibri"/>
          <w:lang w:eastAsia="sl-SI"/>
        </w:rPr>
        <w:t xml:space="preserve"> kandidata o vseh dosedanjih zaposlitvah, iz katere je razvidno izpolnjevanje pogoja glede zahtevanih delovnih izkušenj, kar pomeni, da mora biti navedeno </w:t>
      </w:r>
      <w:r w:rsidRPr="00CB1D09">
        <w:rPr>
          <w:rFonts w:ascii="Arial Narrow" w:eastAsia="Times New Roman" w:hAnsi="Arial Narrow" w:cs="Calibri"/>
          <w:b/>
          <w:lang w:eastAsia="sl-SI"/>
        </w:rPr>
        <w:t>za kakšno stopnjo izobrazbe</w:t>
      </w:r>
      <w:r w:rsidRPr="00CB1D09">
        <w:rPr>
          <w:rFonts w:ascii="Arial Narrow" w:eastAsia="Times New Roman" w:hAnsi="Arial Narrow" w:cs="Calibri"/>
          <w:lang w:eastAsia="sl-SI"/>
        </w:rPr>
        <w:t xml:space="preserve"> so se pridobivale delovne izkušnje in </w:t>
      </w:r>
      <w:r w:rsidRPr="00CB1D09">
        <w:rPr>
          <w:rFonts w:ascii="Arial Narrow" w:eastAsia="Times New Roman" w:hAnsi="Arial Narrow" w:cs="Calibri"/>
          <w:b/>
          <w:lang w:eastAsia="sl-SI"/>
        </w:rPr>
        <w:t>čas pridobivanja delovnih izkušenj</w:t>
      </w:r>
      <w:r w:rsidRPr="00CB1D09">
        <w:rPr>
          <w:rFonts w:ascii="Arial Narrow" w:eastAsia="Times New Roman" w:hAnsi="Arial Narrow" w:cs="Calibri"/>
          <w:lang w:eastAsia="sl-SI"/>
        </w:rPr>
        <w:t xml:space="preserve">, </w:t>
      </w:r>
    </w:p>
    <w:p w:rsidR="00CB1D09" w:rsidRPr="00CB1D09" w:rsidRDefault="00CB1D09" w:rsidP="00CB1D09">
      <w:pPr>
        <w:numPr>
          <w:ilvl w:val="0"/>
          <w:numId w:val="11"/>
        </w:numPr>
        <w:spacing w:before="100" w:beforeAutospacing="1" w:after="100" w:afterAutospacing="1" w:line="240" w:lineRule="auto"/>
        <w:jc w:val="left"/>
        <w:rPr>
          <w:rFonts w:ascii="Arial Narrow" w:eastAsia="Times New Roman" w:hAnsi="Arial Narrow" w:cs="Calibri"/>
          <w:lang w:eastAsia="sl-SI"/>
        </w:rPr>
      </w:pPr>
      <w:r w:rsidRPr="00CB1D09">
        <w:rPr>
          <w:rFonts w:ascii="Arial Narrow" w:eastAsia="Times New Roman" w:hAnsi="Arial Narrow" w:cs="Calibri"/>
          <w:b/>
          <w:lang w:eastAsia="sl-SI"/>
        </w:rPr>
        <w:t>pisno izjavo</w:t>
      </w:r>
      <w:r w:rsidRPr="00CB1D09">
        <w:rPr>
          <w:rFonts w:ascii="Arial Narrow" w:eastAsia="Times New Roman" w:hAnsi="Arial Narrow" w:cs="Calibri"/>
          <w:lang w:eastAsia="sl-SI"/>
        </w:rPr>
        <w:t xml:space="preserve"> kandidata o opravljenem usposabljanju za imenovanje v naziv,</w:t>
      </w:r>
    </w:p>
    <w:p w:rsidR="00CB1D09" w:rsidRPr="00CB1D09" w:rsidRDefault="00CB1D09" w:rsidP="00CB1D09">
      <w:pPr>
        <w:numPr>
          <w:ilvl w:val="0"/>
          <w:numId w:val="11"/>
        </w:numPr>
        <w:spacing w:after="0" w:line="240" w:lineRule="auto"/>
        <w:jc w:val="left"/>
        <w:rPr>
          <w:rFonts w:ascii="Arial Narrow" w:eastAsia="Times New Roman" w:hAnsi="Arial Narrow" w:cs="Calibri"/>
          <w:lang w:eastAsia="sl-SI"/>
        </w:rPr>
      </w:pPr>
      <w:r w:rsidRPr="00CB1D09">
        <w:rPr>
          <w:rFonts w:ascii="Arial Narrow" w:eastAsia="Times New Roman" w:hAnsi="Arial Narrow" w:cs="Calibri"/>
          <w:b/>
          <w:lang w:eastAsia="sl-SI"/>
        </w:rPr>
        <w:t>pisno izjavo</w:t>
      </w:r>
      <w:r w:rsidRPr="00CB1D09">
        <w:rPr>
          <w:rFonts w:ascii="Arial Narrow" w:eastAsia="Times New Roman" w:hAnsi="Arial Narrow" w:cs="Calibri"/>
          <w:lang w:eastAsia="sl-SI"/>
        </w:rPr>
        <w:t xml:space="preserve"> kandidata, da:</w:t>
      </w:r>
    </w:p>
    <w:p w:rsidR="00CB1D09" w:rsidRPr="00CB1D09" w:rsidRDefault="00CB1D09" w:rsidP="00CB1D09">
      <w:pPr>
        <w:numPr>
          <w:ilvl w:val="0"/>
          <w:numId w:val="10"/>
        </w:numPr>
        <w:spacing w:after="0" w:line="240" w:lineRule="auto"/>
        <w:jc w:val="left"/>
        <w:rPr>
          <w:rFonts w:ascii="Arial Narrow" w:eastAsia="Times New Roman" w:hAnsi="Arial Narrow" w:cs="Calibri"/>
          <w:lang w:eastAsia="sl-SI"/>
        </w:rPr>
      </w:pPr>
      <w:r w:rsidRPr="00CB1D09">
        <w:rPr>
          <w:rFonts w:ascii="Arial Narrow" w:eastAsia="Times New Roman" w:hAnsi="Arial Narrow" w:cs="Calibri"/>
          <w:lang w:eastAsia="sl-SI"/>
        </w:rPr>
        <w:t>je državljan Republike Slovenije,</w:t>
      </w:r>
    </w:p>
    <w:p w:rsidR="00CB1D09" w:rsidRPr="00CB1D09" w:rsidRDefault="00CB1D09" w:rsidP="00CB1D09">
      <w:pPr>
        <w:numPr>
          <w:ilvl w:val="0"/>
          <w:numId w:val="10"/>
        </w:numPr>
        <w:spacing w:after="0" w:line="240" w:lineRule="auto"/>
        <w:jc w:val="left"/>
        <w:rPr>
          <w:rFonts w:ascii="Arial Narrow" w:eastAsia="Times New Roman" w:hAnsi="Arial Narrow" w:cs="Calibri"/>
          <w:lang w:eastAsia="sl-SI"/>
        </w:rPr>
      </w:pPr>
      <w:r w:rsidRPr="00CB1D09">
        <w:rPr>
          <w:rFonts w:ascii="Arial Narrow" w:eastAsia="Times New Roman" w:hAnsi="Arial Narrow" w:cs="Calibri"/>
          <w:lang w:eastAsia="sl-SI"/>
        </w:rPr>
        <w:t>ni bil pravnomočno obsojen zaradi naklepnega kaznivega dejanja, ki se preganja po uradni dolžnosti in da ni bil obsojen na nepogojno kazen zapora v trajanju več kot šest mesecev,</w:t>
      </w:r>
    </w:p>
    <w:p w:rsidR="00CB1D09" w:rsidRPr="00CB1D09" w:rsidRDefault="00CB1D09" w:rsidP="00CB1D09">
      <w:pPr>
        <w:numPr>
          <w:ilvl w:val="0"/>
          <w:numId w:val="10"/>
        </w:numPr>
        <w:spacing w:after="0" w:line="240" w:lineRule="auto"/>
        <w:jc w:val="left"/>
        <w:rPr>
          <w:rFonts w:ascii="Arial Narrow" w:eastAsia="Times New Roman" w:hAnsi="Arial Narrow" w:cs="Calibri"/>
          <w:lang w:eastAsia="sl-SI"/>
        </w:rPr>
      </w:pPr>
      <w:r w:rsidRPr="00CB1D09">
        <w:rPr>
          <w:rFonts w:ascii="Arial Narrow" w:eastAsia="Times New Roman" w:hAnsi="Arial Narrow" w:cs="Calibri"/>
          <w:lang w:eastAsia="sl-SI"/>
        </w:rPr>
        <w:t xml:space="preserve">zoper njega ni bila vložena pravnomočna obtožnica zaradi naklepnega kaznivega dejanja, ki se preganja po uradni dolžnosti, </w:t>
      </w:r>
    </w:p>
    <w:p w:rsidR="00CB1D09" w:rsidRPr="00CB1D09" w:rsidRDefault="00CB1D09" w:rsidP="00CB1D09">
      <w:pPr>
        <w:pStyle w:val="Odstavekseznama"/>
        <w:numPr>
          <w:ilvl w:val="0"/>
          <w:numId w:val="10"/>
        </w:numPr>
        <w:suppressAutoHyphens/>
        <w:spacing w:before="100" w:beforeAutospacing="1" w:after="0" w:line="240" w:lineRule="auto"/>
        <w:rPr>
          <w:rFonts w:ascii="Arial Narrow" w:eastAsia="Times New Roman" w:hAnsi="Arial Narrow" w:cs="Calibri"/>
          <w:lang w:eastAsia="ar-SA"/>
        </w:rPr>
      </w:pPr>
      <w:r w:rsidRPr="00CB1D09">
        <w:rPr>
          <w:rFonts w:ascii="Arial Narrow" w:hAnsi="Arial Narrow" w:cs="Calibri"/>
          <w:b/>
          <w:lang w:eastAsia="sl-SI"/>
        </w:rPr>
        <w:t>pisno izjavo</w:t>
      </w:r>
      <w:r w:rsidRPr="00CB1D09">
        <w:rPr>
          <w:rFonts w:ascii="Arial Narrow" w:hAnsi="Arial Narrow" w:cs="Calibri"/>
          <w:lang w:eastAsia="sl-SI"/>
        </w:rPr>
        <w:t xml:space="preserve"> kandidata, da izpolnjuje druge pogoje za zasedbo delovnega mesta (znanje računalniških programov s področja dela, znanje tujega jezika,</w:t>
      </w:r>
      <w:r w:rsidRPr="00CB1D09">
        <w:rPr>
          <w:rFonts w:ascii="Arial Narrow" w:hAnsi="Arial Narrow" w:cs="Calibri"/>
        </w:rPr>
        <w:t xml:space="preserve"> opravljen izpit iz splošnega upravnega postopka, opravljen preizkus znanja za vodenje in odločanje v </w:t>
      </w:r>
      <w:proofErr w:type="spellStart"/>
      <w:r w:rsidRPr="00CB1D09">
        <w:rPr>
          <w:rFonts w:ascii="Arial Narrow" w:hAnsi="Arial Narrow" w:cs="Calibri"/>
        </w:rPr>
        <w:t>prekrškovnem</w:t>
      </w:r>
      <w:proofErr w:type="spellEnd"/>
      <w:r w:rsidRPr="00CB1D09">
        <w:rPr>
          <w:rFonts w:ascii="Arial Narrow" w:hAnsi="Arial Narrow" w:cs="Calibri"/>
        </w:rPr>
        <w:t xml:space="preserve"> postopku.</w:t>
      </w:r>
    </w:p>
    <w:p w:rsidR="00CB1D09" w:rsidRPr="00CB1D09" w:rsidRDefault="00CB1D09" w:rsidP="00CB1D09">
      <w:pPr>
        <w:numPr>
          <w:ilvl w:val="0"/>
          <w:numId w:val="11"/>
        </w:numPr>
        <w:spacing w:after="0" w:line="240" w:lineRule="auto"/>
        <w:ind w:left="757"/>
        <w:jc w:val="left"/>
        <w:rPr>
          <w:rFonts w:ascii="Arial Narrow" w:eastAsia="Times New Roman" w:hAnsi="Arial Narrow" w:cs="Calibri"/>
          <w:lang w:eastAsia="sl-SI"/>
        </w:rPr>
      </w:pPr>
      <w:r w:rsidRPr="00CB1D09">
        <w:rPr>
          <w:rFonts w:ascii="Arial Narrow" w:eastAsia="Times New Roman" w:hAnsi="Arial Narrow" w:cs="Calibri"/>
          <w:b/>
          <w:lang w:eastAsia="sl-SI"/>
        </w:rPr>
        <w:t>izjavo</w:t>
      </w:r>
      <w:r w:rsidRPr="00CB1D09">
        <w:rPr>
          <w:rFonts w:ascii="Arial Narrow" w:eastAsia="Times New Roman" w:hAnsi="Arial Narrow" w:cs="Calibri"/>
          <w:lang w:eastAsia="sl-SI"/>
        </w:rPr>
        <w:t xml:space="preserve"> kandidata, da za namen natečajnega postopka dovoljuje organu, ki objavlja natečaj, pridobitev podatkov iz uradnih evidenc. </w:t>
      </w:r>
    </w:p>
    <w:p w:rsidR="00CB1D09" w:rsidRPr="00CB1D09" w:rsidRDefault="00CB1D09" w:rsidP="00CB1D09">
      <w:pPr>
        <w:numPr>
          <w:ilvl w:val="0"/>
          <w:numId w:val="11"/>
        </w:numPr>
        <w:spacing w:after="0" w:line="240" w:lineRule="auto"/>
        <w:jc w:val="left"/>
        <w:rPr>
          <w:rFonts w:ascii="Arial Narrow" w:hAnsi="Arial Narrow" w:cs="Calibri"/>
        </w:rPr>
      </w:pPr>
      <w:r w:rsidRPr="00CB1D09">
        <w:rPr>
          <w:rFonts w:ascii="Arial Narrow" w:hAnsi="Arial Narrow" w:cs="Calibri"/>
          <w:b/>
        </w:rPr>
        <w:t>izjavo</w:t>
      </w:r>
      <w:r w:rsidRPr="00CB1D09">
        <w:rPr>
          <w:rFonts w:ascii="Arial Narrow" w:hAnsi="Arial Narrow" w:cs="Calibri"/>
        </w:rPr>
        <w:t xml:space="preserve"> kandidata, da soglaša s tem, da se bo zanj opravilo varnostno preverjanje za dostop do tajnih podatkov stopnje »TAJNO« v skladu z Zakonom o tajnih podatkih (Uradni list RS, št. 50/06 – uradno prečiščeno besedilo in 9/10).</w:t>
      </w:r>
    </w:p>
    <w:p w:rsidR="00CB1D09" w:rsidRPr="00CB1D09" w:rsidRDefault="00CB1D09" w:rsidP="00CB1D09">
      <w:pPr>
        <w:spacing w:after="0" w:line="240" w:lineRule="auto"/>
        <w:rPr>
          <w:rFonts w:ascii="Arial Narrow" w:eastAsia="Times New Roman" w:hAnsi="Arial Narrow" w:cs="Calibri"/>
          <w:lang w:eastAsia="sl-SI"/>
        </w:rPr>
      </w:pPr>
      <w:r w:rsidRPr="00CB1D09">
        <w:rPr>
          <w:rFonts w:ascii="Arial Narrow" w:eastAsia="Times New Roman" w:hAnsi="Arial Narrow" w:cs="Calibri"/>
          <w:lang w:eastAsia="sl-SI"/>
        </w:rPr>
        <w:t xml:space="preserve">Zaželeno je, da prijava vsebuje tudi kratek življenjepis ter da kandidat v njej poleg formalne izobrazbe navede tudi druga znanja in veščine, ki jih je pridobil. </w:t>
      </w:r>
    </w:p>
    <w:p w:rsidR="00CB1D09" w:rsidRPr="00CB1D09" w:rsidRDefault="00CB1D09" w:rsidP="00CB1D09">
      <w:pPr>
        <w:spacing w:after="0" w:line="240" w:lineRule="auto"/>
        <w:rPr>
          <w:rFonts w:ascii="Arial Narrow" w:eastAsia="Times New Roman" w:hAnsi="Arial Narrow" w:cs="Calibri"/>
          <w:lang w:eastAsia="sl-SI"/>
        </w:rPr>
      </w:pPr>
    </w:p>
    <w:p w:rsidR="00CB1D09" w:rsidRPr="00CB1D09" w:rsidRDefault="00CB1D09" w:rsidP="00CB1D09">
      <w:pPr>
        <w:pStyle w:val="Navadensplet"/>
        <w:spacing w:before="0" w:beforeAutospacing="0" w:after="0" w:afterAutospacing="0"/>
        <w:jc w:val="both"/>
        <w:rPr>
          <w:rFonts w:ascii="Arial Narrow" w:hAnsi="Arial Narrow" w:cs="Calibri"/>
          <w:sz w:val="20"/>
          <w:szCs w:val="20"/>
        </w:rPr>
      </w:pPr>
      <w:r w:rsidRPr="00CB1D09">
        <w:rPr>
          <w:rFonts w:ascii="Arial Narrow" w:hAnsi="Arial Narrow" w:cs="Calibri"/>
          <w:sz w:val="20"/>
          <w:szCs w:val="20"/>
        </w:rPr>
        <w:t xml:space="preserve">Natečajna komisija bo usposobljenost kandidatov presojala tako na podlagi navedb v prijavi, priloženih dokazil, pisnim preizkusom, osebnim razgovorom, oziroma na podlagi drugih metod, ki so skladne s strokovnimi spoznanji na </w:t>
      </w:r>
      <w:r w:rsidRPr="00CB1D09">
        <w:rPr>
          <w:rFonts w:ascii="Arial Narrow" w:hAnsi="Arial Narrow" w:cs="Calibri"/>
          <w:sz w:val="20"/>
          <w:szCs w:val="20"/>
        </w:rPr>
        <w:lastRenderedPageBreak/>
        <w:t xml:space="preserve">področju ravnanja z ljudmi pri delu. Natečajna komisija bo kriterije in merila ocenjevanja sprejela pred pričetkom posamezne faze izbora. </w:t>
      </w:r>
    </w:p>
    <w:p w:rsidR="00CB1D09" w:rsidRPr="00CB1D09" w:rsidRDefault="00CB1D09" w:rsidP="00CB1D09">
      <w:pPr>
        <w:spacing w:after="0" w:line="240" w:lineRule="auto"/>
        <w:rPr>
          <w:rFonts w:ascii="Arial Narrow" w:eastAsia="Times New Roman" w:hAnsi="Arial Narrow" w:cs="Calibri"/>
          <w:lang w:eastAsia="sl-SI"/>
        </w:rPr>
      </w:pPr>
    </w:p>
    <w:p w:rsidR="00CB1D09" w:rsidRPr="00CB1D09" w:rsidRDefault="00CB1D09" w:rsidP="00CB1D09">
      <w:pPr>
        <w:spacing w:after="0" w:line="240" w:lineRule="auto"/>
        <w:rPr>
          <w:rFonts w:ascii="Arial Narrow" w:eastAsia="Times New Roman" w:hAnsi="Arial Narrow" w:cs="Calibri"/>
        </w:rPr>
      </w:pPr>
      <w:r w:rsidRPr="00CB1D09">
        <w:rPr>
          <w:rFonts w:ascii="Arial Narrow" w:eastAsia="Times New Roman" w:hAnsi="Arial Narrow" w:cs="Calibri"/>
        </w:rPr>
        <w:t>V skladu z 21. členom Uredbe o postopku za zasedbo delovnega mesta v organih državne uprave in v pravosodnih organih (Uradni list RS, št. 139/06 in 104/10) se v izbirni postopek ne uvrsti kandidat, ki ne izpolnjuje natečajnih pogojev.</w:t>
      </w:r>
    </w:p>
    <w:p w:rsidR="00CB1D09" w:rsidRPr="00CB1D09" w:rsidRDefault="00CB1D09" w:rsidP="00CB1D09">
      <w:pPr>
        <w:spacing w:after="0" w:line="240" w:lineRule="auto"/>
        <w:rPr>
          <w:rFonts w:ascii="Arial Narrow" w:eastAsia="Times New Roman" w:hAnsi="Arial Narrow" w:cs="Calibri"/>
        </w:rPr>
      </w:pPr>
    </w:p>
    <w:p w:rsidR="00CB1D09" w:rsidRPr="00CB1D09" w:rsidRDefault="00CB1D09" w:rsidP="00CB1D09">
      <w:pPr>
        <w:spacing w:after="0" w:line="240" w:lineRule="auto"/>
        <w:rPr>
          <w:rFonts w:ascii="Arial Narrow" w:eastAsia="Times New Roman" w:hAnsi="Arial Narrow" w:cs="Calibri"/>
        </w:rPr>
      </w:pPr>
      <w:r w:rsidRPr="00CB1D09">
        <w:rPr>
          <w:rFonts w:ascii="Arial Narrow" w:eastAsia="Times New Roman" w:hAnsi="Arial Narrow" w:cs="Calibri"/>
        </w:rPr>
        <w:t>Delovno mesto Višji nadzornik za omejevanje korupcije je uradniško delovno mesto, ki se opravlja v dveh nazivih prvega kariernega razreda, nazivu tretje stopnje: svetnik (izhodiščni plačni razred 41), z možnostjo napredovanja v naziv višji svetnik.</w:t>
      </w:r>
    </w:p>
    <w:p w:rsidR="00CB1D09" w:rsidRPr="00CB1D09" w:rsidRDefault="00CB1D09" w:rsidP="00CB1D09">
      <w:pPr>
        <w:spacing w:after="0" w:line="240" w:lineRule="auto"/>
        <w:rPr>
          <w:rFonts w:ascii="Arial Narrow" w:eastAsia="Times New Roman" w:hAnsi="Arial Narrow" w:cs="Calibri"/>
        </w:rPr>
      </w:pPr>
    </w:p>
    <w:p w:rsidR="00CB1D09" w:rsidRPr="00CB1D09" w:rsidRDefault="00CB1D09" w:rsidP="00CB1D09">
      <w:pPr>
        <w:spacing w:after="0" w:line="240" w:lineRule="auto"/>
        <w:rPr>
          <w:rFonts w:ascii="Arial Narrow" w:eastAsia="Times New Roman" w:hAnsi="Arial Narrow" w:cs="Calibri"/>
        </w:rPr>
      </w:pPr>
      <w:r w:rsidRPr="00CB1D09">
        <w:rPr>
          <w:rFonts w:ascii="Arial Narrow" w:eastAsia="Times New Roman" w:hAnsi="Arial Narrow" w:cs="Calibri"/>
        </w:rPr>
        <w:t xml:space="preserve">Z izbranim kandidatom bo sklenjeno delovno razmerje za nedoločen čas s polnim delovnim časom. Izbrani kandidat bo delo opravljal v prostorih Komisije za preprečevanje korupcije, Dunajska 56, Ljubljana. </w:t>
      </w:r>
    </w:p>
    <w:p w:rsidR="00CB1D09" w:rsidRPr="00CB1D09" w:rsidRDefault="00CB1D09" w:rsidP="00CB1D09">
      <w:pPr>
        <w:spacing w:after="0" w:line="240" w:lineRule="auto"/>
        <w:rPr>
          <w:rFonts w:ascii="Arial Narrow" w:eastAsia="Times New Roman" w:hAnsi="Arial Narrow" w:cs="Calibri"/>
        </w:rPr>
      </w:pPr>
    </w:p>
    <w:p w:rsidR="00CB1D09" w:rsidRPr="00CB1D09" w:rsidRDefault="00CB1D09" w:rsidP="00CB1D09">
      <w:pPr>
        <w:spacing w:after="0" w:line="240" w:lineRule="auto"/>
        <w:rPr>
          <w:rFonts w:ascii="Arial Narrow" w:eastAsia="Times New Roman" w:hAnsi="Arial Narrow" w:cs="Calibri"/>
        </w:rPr>
      </w:pPr>
      <w:r w:rsidRPr="00CB1D09">
        <w:rPr>
          <w:rFonts w:ascii="Arial Narrow" w:eastAsia="Times New Roman" w:hAnsi="Arial Narrow" w:cs="Calibri"/>
        </w:rPr>
        <w:t xml:space="preserve">Kandidat vloži prijavo v pisni obliki, na priloženem obrazcu </w:t>
      </w:r>
      <w:r w:rsidRPr="00CB1D09">
        <w:rPr>
          <w:rFonts w:ascii="Arial Narrow" w:eastAsia="Times New Roman" w:hAnsi="Arial Narrow" w:cs="Calibri"/>
          <w:u w:val="single"/>
        </w:rPr>
        <w:t>(</w:t>
      </w:r>
      <w:r w:rsidRPr="00CB1D09">
        <w:rPr>
          <w:rFonts w:ascii="Arial Narrow" w:eastAsia="Times New Roman" w:hAnsi="Arial Narrow" w:cs="Calibri"/>
          <w:b/>
          <w:u w:val="single"/>
        </w:rPr>
        <w:t>vloga za zaposlitev</w:t>
      </w:r>
      <w:r w:rsidRPr="00CB1D09">
        <w:rPr>
          <w:rFonts w:ascii="Arial Narrow" w:eastAsia="Times New Roman" w:hAnsi="Arial Narrow" w:cs="Calibri"/>
          <w:u w:val="single"/>
        </w:rPr>
        <w:t>),</w:t>
      </w:r>
      <w:r w:rsidRPr="00CB1D09">
        <w:rPr>
          <w:rFonts w:ascii="Arial Narrow" w:eastAsia="Times New Roman" w:hAnsi="Arial Narrow" w:cs="Calibri"/>
        </w:rPr>
        <w:t xml:space="preserve"> ki jo pošlje v zaprti ovojnici z označbo </w:t>
      </w:r>
      <w:r w:rsidRPr="00CB1D09">
        <w:rPr>
          <w:rFonts w:ascii="Arial Narrow" w:eastAsia="Times New Roman" w:hAnsi="Arial Narrow" w:cs="Calibri"/>
          <w:b/>
        </w:rPr>
        <w:t>»Javni natečaj – SNAP – 1100-</w:t>
      </w:r>
      <w:r w:rsidR="00310186">
        <w:rPr>
          <w:rFonts w:ascii="Arial Narrow" w:eastAsia="Times New Roman" w:hAnsi="Arial Narrow" w:cs="Calibri"/>
          <w:b/>
        </w:rPr>
        <w:t>6</w:t>
      </w:r>
      <w:r w:rsidRPr="00CB1D09">
        <w:rPr>
          <w:rFonts w:ascii="Arial Narrow" w:eastAsia="Times New Roman" w:hAnsi="Arial Narrow" w:cs="Calibri"/>
          <w:b/>
        </w:rPr>
        <w:t>/2017«,</w:t>
      </w:r>
      <w:r w:rsidRPr="00CB1D09">
        <w:rPr>
          <w:rFonts w:ascii="Arial Narrow" w:eastAsia="Times New Roman" w:hAnsi="Arial Narrow" w:cs="Calibri"/>
        </w:rPr>
        <w:t xml:space="preserve"> na naslov: Komisija za preprečevanje korupcije, Dunajska 56, 1000 Ljubljana in sicer </w:t>
      </w:r>
      <w:r w:rsidRPr="00CB1D09">
        <w:rPr>
          <w:rFonts w:ascii="Arial Narrow" w:eastAsia="Times New Roman" w:hAnsi="Arial Narrow" w:cs="Calibri"/>
          <w:b/>
        </w:rPr>
        <w:t>v roku 8 dni</w:t>
      </w:r>
      <w:r w:rsidRPr="00CB1D09">
        <w:rPr>
          <w:rFonts w:ascii="Arial Narrow" w:eastAsia="Times New Roman" w:hAnsi="Arial Narrow" w:cs="Calibri"/>
        </w:rPr>
        <w:t xml:space="preserve">, po objavi na spletni strani Zavoda RS za zaposlovanje, Ministrstva za javno upravo in Komisije za preprečevanje korupcije. </w:t>
      </w:r>
    </w:p>
    <w:p w:rsidR="00CB1D09" w:rsidRPr="00CB1D09" w:rsidRDefault="00CB1D09" w:rsidP="00CB1D09">
      <w:pPr>
        <w:spacing w:after="0" w:line="240" w:lineRule="auto"/>
        <w:rPr>
          <w:rFonts w:ascii="Arial Narrow" w:eastAsia="Times New Roman" w:hAnsi="Arial Narrow" w:cs="Calibri"/>
        </w:rPr>
      </w:pPr>
    </w:p>
    <w:p w:rsidR="00CB1D09" w:rsidRPr="00CB1D09" w:rsidRDefault="00CB1D09" w:rsidP="00CB1D09">
      <w:pPr>
        <w:spacing w:after="0" w:line="240" w:lineRule="auto"/>
        <w:rPr>
          <w:rFonts w:ascii="Arial Narrow" w:eastAsia="Times New Roman" w:hAnsi="Arial Narrow" w:cs="Calibri"/>
          <w:b/>
          <w:bCs/>
        </w:rPr>
      </w:pPr>
      <w:r w:rsidRPr="00CB1D09">
        <w:rPr>
          <w:rFonts w:ascii="Arial Narrow" w:eastAsia="Times New Roman" w:hAnsi="Arial Narrow" w:cs="Calibri"/>
        </w:rPr>
        <w:t xml:space="preserve">V prijavi navedite </w:t>
      </w:r>
      <w:r w:rsidRPr="00CB1D09">
        <w:rPr>
          <w:rFonts w:ascii="Arial Narrow" w:eastAsia="Times New Roman" w:hAnsi="Arial Narrow" w:cs="Calibri"/>
          <w:b/>
        </w:rPr>
        <w:t>»ZA JAVNI NATEČAJ</w:t>
      </w:r>
      <w:r w:rsidRPr="00CB1D09">
        <w:rPr>
          <w:rFonts w:ascii="Arial Narrow" w:eastAsia="Times New Roman" w:hAnsi="Arial Narrow" w:cs="Calibri"/>
          <w:b/>
          <w:bCs/>
        </w:rPr>
        <w:t xml:space="preserve"> - VIŠJI NADZORNIK ZA OMEJEVANJE KORUPCIJE »</w:t>
      </w:r>
    </w:p>
    <w:p w:rsidR="00CB1D09" w:rsidRPr="00CB1D09" w:rsidRDefault="00CB1D09" w:rsidP="00CB1D09">
      <w:pPr>
        <w:spacing w:after="0" w:line="240" w:lineRule="auto"/>
        <w:rPr>
          <w:rFonts w:ascii="Arial Narrow" w:eastAsia="Times New Roman" w:hAnsi="Arial Narrow" w:cs="Calibri"/>
        </w:rPr>
      </w:pPr>
    </w:p>
    <w:p w:rsidR="00CB1D09" w:rsidRPr="00CB1D09" w:rsidRDefault="00CB1D09" w:rsidP="00CB1D09">
      <w:pPr>
        <w:spacing w:after="0" w:line="240" w:lineRule="auto"/>
        <w:rPr>
          <w:rFonts w:ascii="Arial Narrow" w:eastAsia="Times New Roman" w:hAnsi="Arial Narrow" w:cs="Calibri"/>
        </w:rPr>
      </w:pPr>
      <w:r w:rsidRPr="00CB1D09">
        <w:rPr>
          <w:rFonts w:ascii="Arial Narrow" w:eastAsia="Times New Roman" w:hAnsi="Arial Narrow" w:cs="Calibri"/>
        </w:rPr>
        <w:t xml:space="preserve">Če je prijava poslana po pošti, se šteje, da je pravočasna, če je oddana na pošto priporočeno, in sicer najkasneje zadnji dan roka za prijavo. Za pisno obliko prijave se šteje tudi </w:t>
      </w:r>
      <w:r w:rsidRPr="00CB1D09">
        <w:rPr>
          <w:rFonts w:ascii="Arial Narrow" w:eastAsia="Times New Roman" w:hAnsi="Arial Narrow" w:cs="Calibri"/>
          <w:b/>
        </w:rPr>
        <w:t>elektronska oblika</w:t>
      </w:r>
      <w:r w:rsidRPr="00CB1D09">
        <w:rPr>
          <w:rFonts w:ascii="Arial Narrow" w:eastAsia="Times New Roman" w:hAnsi="Arial Narrow" w:cs="Calibri"/>
        </w:rPr>
        <w:t xml:space="preserve">, poslana na elektronski naslov: </w:t>
      </w:r>
      <w:hyperlink r:id="rId9" w:history="1">
        <w:r w:rsidRPr="00CB1D09">
          <w:rPr>
            <w:rStyle w:val="Hiperpovezava"/>
            <w:rFonts w:ascii="Arial Narrow" w:eastAsia="Times New Roman" w:hAnsi="Arial Narrow" w:cs="Calibri"/>
          </w:rPr>
          <w:t>zaposlitve.kpk@kpk-rs.si</w:t>
        </w:r>
      </w:hyperlink>
      <w:r w:rsidRPr="00CB1D09">
        <w:rPr>
          <w:rFonts w:ascii="Arial Narrow" w:hAnsi="Arial Narrow" w:cs="Calibri"/>
        </w:rPr>
        <w:t>,</w:t>
      </w:r>
      <w:r w:rsidRPr="00CB1D09">
        <w:rPr>
          <w:rFonts w:ascii="Arial Narrow" w:eastAsia="Times New Roman" w:hAnsi="Arial Narrow" w:cs="Calibri"/>
        </w:rPr>
        <w:t xml:space="preserve"> pri čemer veljavnost prijave ni pogojena z elektronskim podpisom.</w:t>
      </w:r>
    </w:p>
    <w:p w:rsidR="00CB1D09" w:rsidRPr="00CB1D09" w:rsidRDefault="00CB1D09" w:rsidP="00CB1D09">
      <w:pPr>
        <w:spacing w:after="0" w:line="240" w:lineRule="auto"/>
        <w:rPr>
          <w:rFonts w:ascii="Arial Narrow" w:eastAsia="Times New Roman" w:hAnsi="Arial Narrow" w:cs="Calibri"/>
        </w:rPr>
      </w:pPr>
    </w:p>
    <w:p w:rsidR="00CB1D09" w:rsidRPr="00CB1D09" w:rsidRDefault="00CB1D09" w:rsidP="00CB1D09">
      <w:pPr>
        <w:spacing w:after="0" w:line="240" w:lineRule="auto"/>
        <w:rPr>
          <w:rFonts w:ascii="Arial Narrow" w:eastAsia="Times New Roman" w:hAnsi="Arial Narrow" w:cs="Calibri"/>
        </w:rPr>
      </w:pPr>
      <w:r w:rsidRPr="00CB1D09">
        <w:rPr>
          <w:rFonts w:ascii="Arial Narrow" w:eastAsia="Times New Roman" w:hAnsi="Arial Narrow" w:cs="Calibri"/>
        </w:rPr>
        <w:t>Kandidati bodo o izbiri pisno obveščeni najkasneje v roku 60 dni po objavi javnega natečaja.</w:t>
      </w:r>
    </w:p>
    <w:p w:rsidR="00CB1D09" w:rsidRPr="00CB1D09" w:rsidRDefault="00CB1D09" w:rsidP="00CB1D09">
      <w:pPr>
        <w:spacing w:after="0" w:line="240" w:lineRule="auto"/>
        <w:rPr>
          <w:rFonts w:ascii="Arial Narrow" w:eastAsia="Times New Roman" w:hAnsi="Arial Narrow" w:cs="Calibri"/>
        </w:rPr>
      </w:pPr>
    </w:p>
    <w:p w:rsidR="00CB1D09" w:rsidRPr="00CB1D09" w:rsidRDefault="00CB1D09" w:rsidP="00CB1D09">
      <w:pPr>
        <w:spacing w:after="0" w:line="240" w:lineRule="auto"/>
        <w:rPr>
          <w:rFonts w:ascii="Arial Narrow" w:eastAsia="Times New Roman" w:hAnsi="Arial Narrow" w:cs="Calibri"/>
        </w:rPr>
      </w:pPr>
      <w:r w:rsidRPr="00CB1D09">
        <w:rPr>
          <w:rFonts w:ascii="Arial Narrow" w:eastAsia="Times New Roman" w:hAnsi="Arial Narrow" w:cs="Calibri"/>
        </w:rPr>
        <w:t>Za dodatne informacije v zvezi z javnim natečajem se lahko obrnete na ga. Bredo DEMŠAR PETRETIČ oziroma ga. Jagodo VITEZ, telefon: 01 400 – 5710.</w:t>
      </w:r>
    </w:p>
    <w:p w:rsidR="00CB1D09" w:rsidRPr="00CB1D09" w:rsidRDefault="00CB1D09" w:rsidP="00CB1D09">
      <w:pPr>
        <w:spacing w:after="0" w:line="240" w:lineRule="auto"/>
        <w:rPr>
          <w:rFonts w:ascii="Arial Narrow" w:eastAsia="Times New Roman" w:hAnsi="Arial Narrow" w:cs="Calibri"/>
        </w:rPr>
      </w:pPr>
    </w:p>
    <w:p w:rsidR="00CB1D09" w:rsidRPr="00CB1D09" w:rsidRDefault="00CB1D09" w:rsidP="00CB1D09">
      <w:pPr>
        <w:spacing w:after="0" w:line="240" w:lineRule="auto"/>
        <w:rPr>
          <w:rFonts w:ascii="Arial Narrow" w:eastAsia="Times New Roman" w:hAnsi="Arial Narrow" w:cs="Calibri"/>
          <w:noProof/>
          <w:lang w:eastAsia="sl-SI"/>
        </w:rPr>
      </w:pPr>
      <w:r w:rsidRPr="00CB1D09">
        <w:rPr>
          <w:rFonts w:ascii="Arial Narrow" w:eastAsia="Times New Roman" w:hAnsi="Arial Narrow" w:cs="Calibri"/>
        </w:rPr>
        <w:t xml:space="preserve">Opomba: Uporabljeni izrazi, zapisani v moški spolni slovnični obliki, so uporabljeni kot nevtralni za ženske in moške. </w:t>
      </w:r>
      <w:r w:rsidRPr="00CB1D09">
        <w:rPr>
          <w:rFonts w:ascii="Arial Narrow" w:eastAsia="Times New Roman" w:hAnsi="Arial Narrow" w:cs="Calibri"/>
          <w:noProof/>
          <w:lang w:eastAsia="sl-SI"/>
        </w:rPr>
        <w:drawing>
          <wp:inline distT="0" distB="0" distL="0" distR="0" wp14:anchorId="076EB4C8" wp14:editId="3D19FE4D">
            <wp:extent cx="9525" cy="171450"/>
            <wp:effectExtent l="0" t="0" r="0" b="0"/>
            <wp:docPr id="2" name="Slika 2" descr="http://www.mju.gov.si/fileadmin/mju.gov.si/templates/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www.mju.gov.si/fileadmin/mju.gov.si/templates/images/space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171450"/>
                    </a:xfrm>
                    <a:prstGeom prst="rect">
                      <a:avLst/>
                    </a:prstGeom>
                    <a:noFill/>
                    <a:ln>
                      <a:noFill/>
                    </a:ln>
                  </pic:spPr>
                </pic:pic>
              </a:graphicData>
            </a:graphic>
          </wp:inline>
        </w:drawing>
      </w:r>
    </w:p>
    <w:p w:rsidR="00CB1D09" w:rsidRPr="00CB1D09" w:rsidRDefault="00CB1D09" w:rsidP="00CB1D09">
      <w:pPr>
        <w:spacing w:after="0" w:line="240" w:lineRule="auto"/>
        <w:rPr>
          <w:rFonts w:ascii="Arial Narrow" w:eastAsia="Times New Roman" w:hAnsi="Arial Narrow" w:cs="Calibri"/>
          <w:noProof/>
          <w:lang w:eastAsia="sl-SI"/>
        </w:rPr>
      </w:pPr>
    </w:p>
    <w:p w:rsidR="00CB1D09" w:rsidRDefault="00CB1D09" w:rsidP="00CB1D09">
      <w:pPr>
        <w:spacing w:after="0" w:line="240" w:lineRule="auto"/>
        <w:rPr>
          <w:rFonts w:ascii="Arial Narrow" w:eastAsia="Times New Roman" w:hAnsi="Arial Narrow" w:cs="Calibri"/>
          <w:noProof/>
          <w:lang w:eastAsia="sl-SI"/>
        </w:rPr>
      </w:pPr>
    </w:p>
    <w:p w:rsidR="00CB1D09" w:rsidRDefault="00CB1D09" w:rsidP="00CB1D09">
      <w:pPr>
        <w:spacing w:after="0" w:line="240" w:lineRule="auto"/>
        <w:rPr>
          <w:rFonts w:ascii="Arial Narrow" w:eastAsia="Times New Roman" w:hAnsi="Arial Narrow" w:cs="Calibri"/>
          <w:noProof/>
          <w:lang w:eastAsia="sl-SI"/>
        </w:rPr>
      </w:pPr>
    </w:p>
    <w:p w:rsidR="00CB1D09" w:rsidRDefault="00CB1D09" w:rsidP="00CB1D09">
      <w:pPr>
        <w:spacing w:after="0" w:line="240" w:lineRule="auto"/>
        <w:rPr>
          <w:rFonts w:ascii="Arial Narrow" w:eastAsia="Times New Roman" w:hAnsi="Arial Narrow" w:cs="Calibri"/>
          <w:noProof/>
          <w:lang w:eastAsia="sl-SI"/>
        </w:rPr>
      </w:pPr>
    </w:p>
    <w:p w:rsidR="00CB1D09" w:rsidRDefault="00CB1D09" w:rsidP="00CB1D09">
      <w:pPr>
        <w:spacing w:after="0" w:line="240" w:lineRule="auto"/>
        <w:rPr>
          <w:rFonts w:ascii="Arial Narrow" w:eastAsia="Times New Roman" w:hAnsi="Arial Narrow" w:cs="Calibri"/>
          <w:noProof/>
          <w:lang w:eastAsia="sl-SI"/>
        </w:rPr>
      </w:pPr>
    </w:p>
    <w:p w:rsidR="00CB1D09" w:rsidRDefault="00CB1D09" w:rsidP="00CB1D09">
      <w:pPr>
        <w:spacing w:after="0" w:line="240" w:lineRule="auto"/>
        <w:rPr>
          <w:rFonts w:ascii="Arial Narrow" w:eastAsia="Times New Roman" w:hAnsi="Arial Narrow" w:cs="Calibri"/>
          <w:noProof/>
          <w:lang w:eastAsia="sl-SI"/>
        </w:rPr>
      </w:pPr>
    </w:p>
    <w:p w:rsidR="00CB1D09" w:rsidRDefault="00CB1D09" w:rsidP="00CB1D09">
      <w:pPr>
        <w:spacing w:after="0" w:line="240" w:lineRule="auto"/>
        <w:rPr>
          <w:rFonts w:ascii="Arial Narrow" w:eastAsia="Times New Roman" w:hAnsi="Arial Narrow" w:cs="Calibri"/>
          <w:noProof/>
          <w:lang w:eastAsia="sl-SI"/>
        </w:rPr>
      </w:pPr>
    </w:p>
    <w:p w:rsidR="00CB1D09" w:rsidRPr="00CB1D09" w:rsidRDefault="00CB1D09" w:rsidP="00CB1D09">
      <w:pPr>
        <w:spacing w:after="0" w:line="240" w:lineRule="auto"/>
        <w:rPr>
          <w:rFonts w:ascii="Arial Narrow" w:eastAsia="Times New Roman" w:hAnsi="Arial Narrow" w:cs="Calibri"/>
          <w:noProof/>
          <w:lang w:eastAsia="sl-SI"/>
        </w:rPr>
      </w:pPr>
    </w:p>
    <w:p w:rsidR="00CB1D09" w:rsidRPr="00CB1D09" w:rsidRDefault="00CB1D09" w:rsidP="00CB1D09">
      <w:pPr>
        <w:spacing w:after="0" w:line="240" w:lineRule="auto"/>
        <w:rPr>
          <w:rFonts w:ascii="Arial Narrow" w:hAnsi="Arial Narrow" w:cs="Calibri"/>
        </w:rPr>
      </w:pPr>
    </w:p>
    <w:tbl>
      <w:tblPr>
        <w:tblpPr w:leftFromText="141" w:rightFromText="141" w:vertAnchor="text" w:horzAnchor="margin" w:tblpXSpec="right" w:tblpYSpec="center"/>
        <w:tblW w:w="0" w:type="auto"/>
        <w:tblLook w:val="04A0" w:firstRow="1" w:lastRow="0" w:firstColumn="1" w:lastColumn="0" w:noHBand="0" w:noVBand="1"/>
      </w:tblPr>
      <w:tblGrid>
        <w:gridCol w:w="4358"/>
      </w:tblGrid>
      <w:tr w:rsidR="00CB1D09" w:rsidRPr="00CB1D09" w:rsidTr="00CB1D09">
        <w:tc>
          <w:tcPr>
            <w:tcW w:w="4358" w:type="dxa"/>
          </w:tcPr>
          <w:p w:rsidR="00CB1D09" w:rsidRPr="00CB1D09" w:rsidRDefault="00CB1D09">
            <w:pPr>
              <w:spacing w:after="0" w:line="240" w:lineRule="auto"/>
              <w:jc w:val="center"/>
              <w:rPr>
                <w:rFonts w:ascii="Arial Narrow" w:hAnsi="Arial Narrow" w:cs="Calibri"/>
                <w:b/>
              </w:rPr>
            </w:pPr>
          </w:p>
          <w:p w:rsidR="00CB1D09" w:rsidRPr="00CB1D09" w:rsidRDefault="00CB1D09">
            <w:pPr>
              <w:spacing w:after="0" w:line="240" w:lineRule="auto"/>
              <w:jc w:val="center"/>
              <w:rPr>
                <w:rFonts w:ascii="Arial Narrow" w:hAnsi="Arial Narrow" w:cs="Calibri"/>
              </w:rPr>
            </w:pPr>
            <w:r w:rsidRPr="00CB1D09">
              <w:rPr>
                <w:rFonts w:ascii="Arial Narrow" w:hAnsi="Arial Narrow" w:cs="Calibri"/>
              </w:rPr>
              <w:t>Boris ŠTEFANEC</w:t>
            </w:r>
          </w:p>
          <w:p w:rsidR="00CB1D09" w:rsidRPr="00CB1D09" w:rsidRDefault="00CB1D09">
            <w:pPr>
              <w:spacing w:after="0" w:line="240" w:lineRule="auto"/>
              <w:jc w:val="center"/>
              <w:rPr>
                <w:rFonts w:ascii="Arial Narrow" w:hAnsi="Arial Narrow" w:cs="Calibri"/>
              </w:rPr>
            </w:pPr>
            <w:r w:rsidRPr="00CB1D09">
              <w:rPr>
                <w:rFonts w:ascii="Arial Narrow" w:hAnsi="Arial Narrow" w:cs="Calibri"/>
              </w:rPr>
              <w:t>PREDSEDNIK</w:t>
            </w:r>
          </w:p>
        </w:tc>
      </w:tr>
    </w:tbl>
    <w:p w:rsidR="00CB1D09" w:rsidRPr="00CB1D09" w:rsidRDefault="00CB1D09" w:rsidP="00CB1D09">
      <w:pPr>
        <w:spacing w:after="0" w:line="240" w:lineRule="auto"/>
        <w:rPr>
          <w:rFonts w:ascii="Arial Narrow" w:hAnsi="Arial Narrow" w:cs="Calibri"/>
        </w:rPr>
      </w:pPr>
    </w:p>
    <w:p w:rsidR="00C87358" w:rsidRPr="00CB1D09" w:rsidRDefault="00C87358" w:rsidP="00CB1D09">
      <w:pPr>
        <w:keepNext/>
        <w:spacing w:after="0" w:line="240" w:lineRule="auto"/>
        <w:contextualSpacing/>
        <w:outlineLvl w:val="0"/>
        <w:rPr>
          <w:rFonts w:ascii="Arial Narrow" w:hAnsi="Arial Narrow"/>
        </w:rPr>
      </w:pPr>
    </w:p>
    <w:sectPr w:rsidR="00C87358" w:rsidRPr="00CB1D09" w:rsidSect="00FF3506">
      <w:footerReference w:type="default" r:id="rId11"/>
      <w:headerReference w:type="first" r:id="rId12"/>
      <w:footerReference w:type="first" r:id="rId13"/>
      <w:pgSz w:w="11906" w:h="16838"/>
      <w:pgMar w:top="1520" w:right="1701" w:bottom="1418" w:left="1701" w:header="709" w:footer="27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456" w:rsidRDefault="00940456" w:rsidP="00734178">
      <w:r>
        <w:separator/>
      </w:r>
    </w:p>
    <w:p w:rsidR="00940456" w:rsidRDefault="00940456" w:rsidP="00734178"/>
  </w:endnote>
  <w:endnote w:type="continuationSeparator" w:id="0">
    <w:p w:rsidR="00940456" w:rsidRDefault="00940456" w:rsidP="00734178">
      <w:r>
        <w:continuationSeparator/>
      </w:r>
    </w:p>
    <w:p w:rsidR="00940456" w:rsidRDefault="00940456" w:rsidP="007341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F76" w:rsidRDefault="00B24F76" w:rsidP="00DC48A2">
    <w:pPr>
      <w:pBdr>
        <w:bottom w:val="single" w:sz="4" w:space="1" w:color="auto"/>
      </w:pBd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0"/>
      <w:gridCol w:w="4480"/>
    </w:tblGrid>
    <w:tr w:rsidR="00B24F76" w:rsidTr="00B24F76">
      <w:tc>
        <w:tcPr>
          <w:tcW w:w="4606" w:type="dxa"/>
        </w:tcPr>
        <w:p w:rsidR="00B24F76" w:rsidRPr="00FF3506" w:rsidRDefault="00B24F76" w:rsidP="00DC48A2">
          <w:pPr>
            <w:pStyle w:val="Noga-KPK"/>
            <w:jc w:val="left"/>
          </w:pPr>
          <w:r w:rsidRPr="00FF3506">
            <w:t>Dunajska cesta 56, 1000 Ljubljana</w:t>
          </w:r>
          <w:r w:rsidRPr="00FF3506">
            <w:br/>
            <w:t xml:space="preserve">tel.: 01 400 5710 / </w:t>
          </w:r>
          <w:proofErr w:type="spellStart"/>
          <w:r w:rsidRPr="00FF3506">
            <w:t>fax</w:t>
          </w:r>
          <w:proofErr w:type="spellEnd"/>
          <w:r w:rsidRPr="00FF3506">
            <w:t>:. 01 478 84 72</w:t>
          </w:r>
        </w:p>
        <w:p w:rsidR="00B24F76" w:rsidRDefault="00B24F76" w:rsidP="00DC48A2">
          <w:pPr>
            <w:pStyle w:val="Noga-KPK"/>
            <w:jc w:val="left"/>
            <w:rPr>
              <w:rFonts w:ascii="Arial" w:hAnsi="Arial" w:cs="Arial"/>
            </w:rPr>
          </w:pPr>
          <w:proofErr w:type="spellStart"/>
          <w:r w:rsidRPr="00FF3506">
            <w:t>anti.korupcija@kpk</w:t>
          </w:r>
          <w:proofErr w:type="spellEnd"/>
          <w:r w:rsidRPr="00FF3506">
            <w:t>-</w:t>
          </w:r>
          <w:proofErr w:type="spellStart"/>
          <w:r w:rsidRPr="00FF3506">
            <w:t>rs.si</w:t>
          </w:r>
          <w:proofErr w:type="spellEnd"/>
          <w:r w:rsidRPr="00FF3506">
            <w:t xml:space="preserve"> / </w:t>
          </w:r>
          <w:proofErr w:type="spellStart"/>
          <w:r w:rsidRPr="00FF3506">
            <w:t>www.kpk</w:t>
          </w:r>
          <w:proofErr w:type="spellEnd"/>
          <w:r w:rsidRPr="00FF3506">
            <w:t>-</w:t>
          </w:r>
          <w:proofErr w:type="spellStart"/>
          <w:r w:rsidRPr="00FF3506">
            <w:t>rs.si</w:t>
          </w:r>
          <w:proofErr w:type="spellEnd"/>
        </w:p>
      </w:tc>
      <w:tc>
        <w:tcPr>
          <w:tcW w:w="5000" w:type="dxa"/>
        </w:tcPr>
        <w:p w:rsidR="00B24F76" w:rsidRDefault="00FF3506" w:rsidP="00DC48A2">
          <w:pPr>
            <w:pStyle w:val="Noga-KPK"/>
            <w:jc w:val="right"/>
            <w:rPr>
              <w:rFonts w:ascii="Arial" w:hAnsi="Arial" w:cs="Arial"/>
            </w:rPr>
          </w:pPr>
          <w:r w:rsidRPr="0071577D">
            <w:fldChar w:fldCharType="begin"/>
          </w:r>
          <w:r w:rsidRPr="0071577D">
            <w:instrText xml:space="preserve"> PAGE </w:instrText>
          </w:r>
          <w:r w:rsidRPr="0071577D">
            <w:fldChar w:fldCharType="separate"/>
          </w:r>
          <w:r w:rsidR="00195D5C">
            <w:rPr>
              <w:noProof/>
            </w:rPr>
            <w:t>2</w:t>
          </w:r>
          <w:r w:rsidRPr="0071577D">
            <w:fldChar w:fldCharType="end"/>
          </w:r>
          <w:r w:rsidRPr="0071577D">
            <w:t>/</w:t>
          </w:r>
          <w:r w:rsidR="00940456">
            <w:fldChar w:fldCharType="begin"/>
          </w:r>
          <w:r w:rsidR="00940456">
            <w:instrText xml:space="preserve"> NUMPAGES </w:instrText>
          </w:r>
          <w:r w:rsidR="00940456">
            <w:fldChar w:fldCharType="separate"/>
          </w:r>
          <w:r w:rsidR="00195D5C">
            <w:rPr>
              <w:noProof/>
            </w:rPr>
            <w:t>3</w:t>
          </w:r>
          <w:r w:rsidR="00940456">
            <w:rPr>
              <w:noProof/>
            </w:rPr>
            <w:fldChar w:fldCharType="end"/>
          </w:r>
        </w:p>
      </w:tc>
    </w:tr>
  </w:tbl>
  <w:p w:rsidR="00A710F4" w:rsidRDefault="00A710F4" w:rsidP="0073417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B8C" w:rsidRDefault="00A80B8C" w:rsidP="00DC48A2">
    <w:pPr>
      <w:pBdr>
        <w:bottom w:val="single" w:sz="4" w:space="1" w:color="auto"/>
      </w:pBdr>
    </w:pPr>
  </w:p>
  <w:tbl>
    <w:tblPr>
      <w:tblStyle w:val="Tabelamrea"/>
      <w:tblW w:w="864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7"/>
      <w:gridCol w:w="4580"/>
    </w:tblGrid>
    <w:tr w:rsidR="00B24F76" w:rsidTr="00FF406C">
      <w:trPr>
        <w:trHeight w:val="514"/>
      </w:trPr>
      <w:tc>
        <w:tcPr>
          <w:tcW w:w="4067" w:type="dxa"/>
        </w:tcPr>
        <w:p w:rsidR="00B24F76" w:rsidRPr="00FF3506" w:rsidRDefault="00B24F76" w:rsidP="00DC48A2">
          <w:pPr>
            <w:pStyle w:val="Noga-KPK"/>
            <w:jc w:val="left"/>
          </w:pPr>
          <w:r w:rsidRPr="00FF3506">
            <w:t>Dunajska cesta 56, 1000 Ljubljana</w:t>
          </w:r>
          <w:r w:rsidRPr="00FF3506">
            <w:br/>
            <w:t xml:space="preserve">tel.: 01 400 5710 / </w:t>
          </w:r>
          <w:proofErr w:type="spellStart"/>
          <w:r w:rsidRPr="00FF3506">
            <w:t>fax</w:t>
          </w:r>
          <w:proofErr w:type="spellEnd"/>
          <w:r w:rsidRPr="00FF3506">
            <w:t>:. 01 478 84 72</w:t>
          </w:r>
        </w:p>
        <w:p w:rsidR="00B24F76" w:rsidRDefault="00B24F76" w:rsidP="00DC48A2">
          <w:pPr>
            <w:pStyle w:val="Noga-KPK"/>
            <w:jc w:val="left"/>
            <w:rPr>
              <w:rFonts w:ascii="Arial" w:hAnsi="Arial" w:cs="Arial"/>
            </w:rPr>
          </w:pPr>
          <w:proofErr w:type="spellStart"/>
          <w:r w:rsidRPr="00FF3506">
            <w:t>anti.korupcija@kpk</w:t>
          </w:r>
          <w:proofErr w:type="spellEnd"/>
          <w:r w:rsidRPr="00FF3506">
            <w:t>-</w:t>
          </w:r>
          <w:proofErr w:type="spellStart"/>
          <w:r w:rsidRPr="00FF3506">
            <w:t>rs.si</w:t>
          </w:r>
          <w:proofErr w:type="spellEnd"/>
          <w:r w:rsidRPr="00FF3506">
            <w:t xml:space="preserve"> / </w:t>
          </w:r>
          <w:proofErr w:type="spellStart"/>
          <w:r w:rsidRPr="00FF3506">
            <w:t>www.kpk</w:t>
          </w:r>
          <w:proofErr w:type="spellEnd"/>
          <w:r w:rsidRPr="00FF3506">
            <w:t>-</w:t>
          </w:r>
          <w:proofErr w:type="spellStart"/>
          <w:r w:rsidRPr="00FF3506">
            <w:t>rs.si</w:t>
          </w:r>
          <w:proofErr w:type="spellEnd"/>
        </w:p>
      </w:tc>
      <w:tc>
        <w:tcPr>
          <w:tcW w:w="4580" w:type="dxa"/>
        </w:tcPr>
        <w:p w:rsidR="00B24F76" w:rsidRPr="004627DE" w:rsidRDefault="00FF3506" w:rsidP="00DC48A2">
          <w:pPr>
            <w:pStyle w:val="Noga-KPK"/>
            <w:jc w:val="right"/>
            <w:rPr>
              <w:rFonts w:ascii="Arial" w:hAnsi="Arial" w:cs="Arial"/>
              <w:sz w:val="14"/>
            </w:rPr>
          </w:pPr>
          <w:r w:rsidRPr="0071577D">
            <w:fldChar w:fldCharType="begin"/>
          </w:r>
          <w:r w:rsidRPr="0071577D">
            <w:instrText xml:space="preserve"> PAGE </w:instrText>
          </w:r>
          <w:r w:rsidRPr="0071577D">
            <w:fldChar w:fldCharType="separate"/>
          </w:r>
          <w:r w:rsidR="00195D5C">
            <w:rPr>
              <w:noProof/>
            </w:rPr>
            <w:t>1</w:t>
          </w:r>
          <w:r w:rsidRPr="0071577D">
            <w:fldChar w:fldCharType="end"/>
          </w:r>
          <w:r w:rsidRPr="0071577D">
            <w:t>/</w:t>
          </w:r>
          <w:r w:rsidR="00940456">
            <w:fldChar w:fldCharType="begin"/>
          </w:r>
          <w:r w:rsidR="00940456">
            <w:instrText xml:space="preserve"> NUMPAGES </w:instrText>
          </w:r>
          <w:r w:rsidR="00940456">
            <w:fldChar w:fldCharType="separate"/>
          </w:r>
          <w:r w:rsidR="00195D5C">
            <w:rPr>
              <w:noProof/>
            </w:rPr>
            <w:t>3</w:t>
          </w:r>
          <w:r w:rsidR="00940456">
            <w:rPr>
              <w:noProof/>
            </w:rPr>
            <w:fldChar w:fldCharType="end"/>
          </w:r>
        </w:p>
      </w:tc>
    </w:tr>
  </w:tbl>
  <w:p w:rsidR="00A710F4" w:rsidRDefault="00A710F4" w:rsidP="007341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456" w:rsidRDefault="00940456" w:rsidP="00734178">
      <w:r>
        <w:separator/>
      </w:r>
    </w:p>
    <w:p w:rsidR="00940456" w:rsidRDefault="00940456" w:rsidP="00734178"/>
  </w:footnote>
  <w:footnote w:type="continuationSeparator" w:id="0">
    <w:p w:rsidR="00940456" w:rsidRDefault="00940456" w:rsidP="00734178">
      <w:r>
        <w:continuationSeparator/>
      </w:r>
    </w:p>
    <w:p w:rsidR="00940456" w:rsidRDefault="00940456" w:rsidP="007341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15D" w:rsidRDefault="0011215D" w:rsidP="00734178">
    <w:pPr>
      <w:pStyle w:val="Glava"/>
      <w:rPr>
        <w:noProof/>
        <w:lang w:val="en-US"/>
      </w:rPr>
    </w:pPr>
  </w:p>
  <w:p w:rsidR="00550D25" w:rsidRDefault="00550D25" w:rsidP="00734178">
    <w:pPr>
      <w:pStyle w:val="Glava"/>
      <w:rPr>
        <w:noProof/>
        <w:lang w:val="en-US"/>
      </w:rPr>
    </w:pPr>
  </w:p>
  <w:p w:rsidR="00B24F76" w:rsidRDefault="00AA3DA0" w:rsidP="00734178">
    <w:pPr>
      <w:pStyle w:val="Glava"/>
    </w:pPr>
    <w:r>
      <w:rPr>
        <w:noProof/>
        <w:lang w:eastAsia="sl-SI"/>
      </w:rPr>
      <w:drawing>
        <wp:anchor distT="0" distB="0" distL="114300" distR="114300" simplePos="0" relativeHeight="251658240" behindDoc="0" locked="0" layoutInCell="1" allowOverlap="1" wp14:anchorId="4BEFB9C9" wp14:editId="46B72B16">
          <wp:simplePos x="0" y="0"/>
          <wp:positionH relativeFrom="column">
            <wp:posOffset>-512064</wp:posOffset>
          </wp:positionH>
          <wp:positionV relativeFrom="paragraph">
            <wp:posOffset>635</wp:posOffset>
          </wp:positionV>
          <wp:extent cx="3621600" cy="410400"/>
          <wp:effectExtent l="0" t="0" r="0" b="8890"/>
          <wp:wrapNone/>
          <wp:docPr id="1" name="Slika 1" descr="C:\Users\mmesnjak\Desktop\logo-kpk-barvni-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mesnjak\Desktop\logo-kpk-barvni-sl.png"/>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0" y="0"/>
                    <a:ext cx="36216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24F76" w:rsidRDefault="00B24F76" w:rsidP="00734178">
    <w:pPr>
      <w:pStyle w:val="Glava"/>
    </w:pPr>
  </w:p>
  <w:p w:rsidR="00A710F4" w:rsidRDefault="00A710F4" w:rsidP="007341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621A8"/>
    <w:multiLevelType w:val="hybridMultilevel"/>
    <w:tmpl w:val="E5D80C0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nsid w:val="280B6D6C"/>
    <w:multiLevelType w:val="hybridMultilevel"/>
    <w:tmpl w:val="37EA7E9E"/>
    <w:lvl w:ilvl="0" w:tplc="8AB8449A">
      <w:numFmt w:val="bullet"/>
      <w:lvlText w:val="-"/>
      <w:lvlJc w:val="left"/>
      <w:pPr>
        <w:ind w:left="1065" w:hanging="705"/>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AF54653"/>
    <w:multiLevelType w:val="hybridMultilevel"/>
    <w:tmpl w:val="3ACC15B6"/>
    <w:lvl w:ilvl="0" w:tplc="874CE95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357A4327"/>
    <w:multiLevelType w:val="hybridMultilevel"/>
    <w:tmpl w:val="F06E5A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41B06FA"/>
    <w:multiLevelType w:val="hybridMultilevel"/>
    <w:tmpl w:val="BF06D448"/>
    <w:lvl w:ilvl="0" w:tplc="5DF63D94">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49631536"/>
    <w:multiLevelType w:val="hybridMultilevel"/>
    <w:tmpl w:val="16B0D54A"/>
    <w:lvl w:ilvl="0" w:tplc="2B6AE9B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5AB05AD2"/>
    <w:multiLevelType w:val="hybridMultilevel"/>
    <w:tmpl w:val="C2EC5A22"/>
    <w:lvl w:ilvl="0" w:tplc="67F8F522">
      <w:start w:val="1"/>
      <w:numFmt w:val="bullet"/>
      <w:lvlText w:val="-"/>
      <w:lvlJc w:val="left"/>
      <w:pPr>
        <w:ind w:left="567" w:hanging="283"/>
      </w:pPr>
      <w:rPr>
        <w:rFonts w:ascii="Times New Roman" w:eastAsia="SimSu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633D701F"/>
    <w:multiLevelType w:val="hybridMultilevel"/>
    <w:tmpl w:val="0EF2CBAE"/>
    <w:lvl w:ilvl="0" w:tplc="873475C2">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nsid w:val="698A1BB1"/>
    <w:multiLevelType w:val="hybridMultilevel"/>
    <w:tmpl w:val="01A215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7C7C7A5C"/>
    <w:multiLevelType w:val="hybridMultilevel"/>
    <w:tmpl w:val="43708560"/>
    <w:lvl w:ilvl="0" w:tplc="54304D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FB5328"/>
    <w:multiLevelType w:val="multilevel"/>
    <w:tmpl w:val="DD4C64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0"/>
  </w:num>
  <w:num w:numId="3">
    <w:abstractNumId w:val="8"/>
  </w:num>
  <w:num w:numId="4">
    <w:abstractNumId w:val="1"/>
  </w:num>
  <w:num w:numId="5">
    <w:abstractNumId w:val="2"/>
  </w:num>
  <w:num w:numId="6">
    <w:abstractNumId w:val="9"/>
  </w:num>
  <w:num w:numId="7">
    <w:abstractNumId w:val="4"/>
  </w:num>
  <w:num w:numId="8">
    <w:abstractNumId w:val="3"/>
  </w:num>
  <w:num w:numId="9">
    <w:abstractNumId w:val="5"/>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796"/>
    <w:rsid w:val="00053267"/>
    <w:rsid w:val="000831F6"/>
    <w:rsid w:val="000F3EA8"/>
    <w:rsid w:val="0011215D"/>
    <w:rsid w:val="00114657"/>
    <w:rsid w:val="0012272C"/>
    <w:rsid w:val="00156C61"/>
    <w:rsid w:val="00195D5C"/>
    <w:rsid w:val="001B4BCF"/>
    <w:rsid w:val="001C3F62"/>
    <w:rsid w:val="001E5206"/>
    <w:rsid w:val="00216F5A"/>
    <w:rsid w:val="00232F9F"/>
    <w:rsid w:val="00235AE2"/>
    <w:rsid w:val="002449E1"/>
    <w:rsid w:val="00250E74"/>
    <w:rsid w:val="002664D6"/>
    <w:rsid w:val="0029616F"/>
    <w:rsid w:val="002D2FAB"/>
    <w:rsid w:val="00310186"/>
    <w:rsid w:val="003541D1"/>
    <w:rsid w:val="0035479E"/>
    <w:rsid w:val="0036621E"/>
    <w:rsid w:val="0037092B"/>
    <w:rsid w:val="00385A47"/>
    <w:rsid w:val="00386A7F"/>
    <w:rsid w:val="003F1B01"/>
    <w:rsid w:val="0041235C"/>
    <w:rsid w:val="00431C10"/>
    <w:rsid w:val="00450A62"/>
    <w:rsid w:val="00457083"/>
    <w:rsid w:val="004627DE"/>
    <w:rsid w:val="00476B02"/>
    <w:rsid w:val="004829E5"/>
    <w:rsid w:val="00483943"/>
    <w:rsid w:val="004A140D"/>
    <w:rsid w:val="004A74B8"/>
    <w:rsid w:val="004B0C38"/>
    <w:rsid w:val="004C56A2"/>
    <w:rsid w:val="004C5A43"/>
    <w:rsid w:val="004D614D"/>
    <w:rsid w:val="004D7222"/>
    <w:rsid w:val="005101E5"/>
    <w:rsid w:val="005241FB"/>
    <w:rsid w:val="005274BD"/>
    <w:rsid w:val="00550D25"/>
    <w:rsid w:val="00593128"/>
    <w:rsid w:val="005A78B5"/>
    <w:rsid w:val="005D179A"/>
    <w:rsid w:val="005E5CD8"/>
    <w:rsid w:val="00654B67"/>
    <w:rsid w:val="00677C0D"/>
    <w:rsid w:val="006938D4"/>
    <w:rsid w:val="006B250E"/>
    <w:rsid w:val="006B5916"/>
    <w:rsid w:val="006B5E56"/>
    <w:rsid w:val="006F3F09"/>
    <w:rsid w:val="00734178"/>
    <w:rsid w:val="007663BE"/>
    <w:rsid w:val="00781519"/>
    <w:rsid w:val="00792796"/>
    <w:rsid w:val="007A5095"/>
    <w:rsid w:val="007A7764"/>
    <w:rsid w:val="00803F72"/>
    <w:rsid w:val="0081411F"/>
    <w:rsid w:val="0082740D"/>
    <w:rsid w:val="008332D8"/>
    <w:rsid w:val="008620FA"/>
    <w:rsid w:val="008742AB"/>
    <w:rsid w:val="00891CC0"/>
    <w:rsid w:val="008B7A78"/>
    <w:rsid w:val="008D79D7"/>
    <w:rsid w:val="00940456"/>
    <w:rsid w:val="00960715"/>
    <w:rsid w:val="00A13381"/>
    <w:rsid w:val="00A30C2E"/>
    <w:rsid w:val="00A5792C"/>
    <w:rsid w:val="00A710F4"/>
    <w:rsid w:val="00A80B8C"/>
    <w:rsid w:val="00A960C1"/>
    <w:rsid w:val="00AA3DA0"/>
    <w:rsid w:val="00AC56A2"/>
    <w:rsid w:val="00B12F58"/>
    <w:rsid w:val="00B17C70"/>
    <w:rsid w:val="00B24F76"/>
    <w:rsid w:val="00B414A9"/>
    <w:rsid w:val="00B84144"/>
    <w:rsid w:val="00B95D63"/>
    <w:rsid w:val="00BE07BF"/>
    <w:rsid w:val="00BF3F7C"/>
    <w:rsid w:val="00C17945"/>
    <w:rsid w:val="00C87358"/>
    <w:rsid w:val="00C9711D"/>
    <w:rsid w:val="00CB1D09"/>
    <w:rsid w:val="00CC3D42"/>
    <w:rsid w:val="00D86B9C"/>
    <w:rsid w:val="00DC3207"/>
    <w:rsid w:val="00DC48A2"/>
    <w:rsid w:val="00E34E69"/>
    <w:rsid w:val="00E45966"/>
    <w:rsid w:val="00E52F3C"/>
    <w:rsid w:val="00E86C1F"/>
    <w:rsid w:val="00EC7B24"/>
    <w:rsid w:val="00F1361A"/>
    <w:rsid w:val="00F1406E"/>
    <w:rsid w:val="00F53181"/>
    <w:rsid w:val="00F719FD"/>
    <w:rsid w:val="00F8312E"/>
    <w:rsid w:val="00F85D68"/>
    <w:rsid w:val="00F868A8"/>
    <w:rsid w:val="00FB69EF"/>
    <w:rsid w:val="00FD2ACE"/>
    <w:rsid w:val="00FE7D3F"/>
    <w:rsid w:val="00FF3506"/>
    <w:rsid w:val="00FF40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34178"/>
    <w:pPr>
      <w:spacing w:after="180" w:line="288" w:lineRule="auto"/>
      <w:jc w:val="both"/>
    </w:pPr>
    <w:rPr>
      <w:rFonts w:ascii="Arial" w:eastAsia="Calibri" w:hAnsi="Arial" w:cs="Arial"/>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92796"/>
    <w:pPr>
      <w:tabs>
        <w:tab w:val="center" w:pos="4536"/>
        <w:tab w:val="right" w:pos="9072"/>
      </w:tabs>
      <w:spacing w:after="0" w:line="240" w:lineRule="auto"/>
    </w:pPr>
  </w:style>
  <w:style w:type="character" w:customStyle="1" w:styleId="GlavaZnak">
    <w:name w:val="Glava Znak"/>
    <w:basedOn w:val="Privzetapisavaodstavka"/>
    <w:link w:val="Glava"/>
    <w:uiPriority w:val="99"/>
    <w:rsid w:val="00792796"/>
  </w:style>
  <w:style w:type="paragraph" w:styleId="Noga">
    <w:name w:val="footer"/>
    <w:basedOn w:val="Navaden"/>
    <w:link w:val="NogaZnak"/>
    <w:uiPriority w:val="99"/>
    <w:unhideWhenUsed/>
    <w:rsid w:val="00792796"/>
    <w:pPr>
      <w:tabs>
        <w:tab w:val="center" w:pos="4536"/>
        <w:tab w:val="right" w:pos="9072"/>
      </w:tabs>
      <w:spacing w:after="0" w:line="240" w:lineRule="auto"/>
    </w:pPr>
  </w:style>
  <w:style w:type="character" w:customStyle="1" w:styleId="NogaZnak">
    <w:name w:val="Noga Znak"/>
    <w:basedOn w:val="Privzetapisavaodstavka"/>
    <w:link w:val="Noga"/>
    <w:uiPriority w:val="99"/>
    <w:rsid w:val="00792796"/>
  </w:style>
  <w:style w:type="paragraph" w:styleId="Besedilooblaka">
    <w:name w:val="Balloon Text"/>
    <w:basedOn w:val="Navaden"/>
    <w:link w:val="BesedilooblakaZnak"/>
    <w:uiPriority w:val="99"/>
    <w:semiHidden/>
    <w:unhideWhenUsed/>
    <w:rsid w:val="0079279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92796"/>
    <w:rPr>
      <w:rFonts w:ascii="Tahoma" w:hAnsi="Tahoma" w:cs="Tahoma"/>
      <w:sz w:val="16"/>
      <w:szCs w:val="16"/>
    </w:rPr>
  </w:style>
  <w:style w:type="table" w:styleId="Tabelamrea">
    <w:name w:val="Table Grid"/>
    <w:basedOn w:val="Navadnatabela"/>
    <w:uiPriority w:val="59"/>
    <w:rsid w:val="007927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link w:val="OdstavekseznamaZnak"/>
    <w:uiPriority w:val="34"/>
    <w:qFormat/>
    <w:rsid w:val="00792796"/>
    <w:pPr>
      <w:ind w:left="720"/>
      <w:contextualSpacing/>
    </w:pPr>
  </w:style>
  <w:style w:type="paragraph" w:customStyle="1" w:styleId="Default">
    <w:name w:val="Default"/>
    <w:rsid w:val="00792796"/>
    <w:pPr>
      <w:autoSpaceDE w:val="0"/>
      <w:autoSpaceDN w:val="0"/>
      <w:adjustRightInd w:val="0"/>
      <w:spacing w:after="0" w:line="240" w:lineRule="auto"/>
    </w:pPr>
    <w:rPr>
      <w:rFonts w:ascii="Arial" w:eastAsia="Calibri" w:hAnsi="Arial" w:cs="Arial"/>
      <w:color w:val="000000"/>
      <w:sz w:val="24"/>
      <w:szCs w:val="24"/>
      <w:lang w:eastAsia="sl-SI"/>
    </w:rPr>
  </w:style>
  <w:style w:type="paragraph" w:styleId="Brezrazmikov">
    <w:name w:val="No Spacing"/>
    <w:uiPriority w:val="1"/>
    <w:qFormat/>
    <w:rsid w:val="00BF3F7C"/>
    <w:pPr>
      <w:spacing w:after="0" w:line="240" w:lineRule="auto"/>
    </w:pPr>
    <w:rPr>
      <w:rFonts w:ascii="Arial Narrow" w:eastAsia="Calibri" w:hAnsi="Arial Narrow" w:cs="Times New Roman"/>
      <w:sz w:val="20"/>
    </w:rPr>
  </w:style>
  <w:style w:type="paragraph" w:customStyle="1" w:styleId="Noga-KPK">
    <w:name w:val="Noga-KPK"/>
    <w:basedOn w:val="Noga"/>
    <w:qFormat/>
    <w:rsid w:val="00734178"/>
    <w:pPr>
      <w:spacing w:line="160" w:lineRule="exact"/>
    </w:pPr>
    <w:rPr>
      <w:rFonts w:ascii="Arial Narrow" w:hAnsi="Arial Narrow" w:cs="Calibri"/>
      <w:sz w:val="16"/>
      <w:szCs w:val="16"/>
    </w:rPr>
  </w:style>
  <w:style w:type="paragraph" w:customStyle="1" w:styleId="Podpis-KPK">
    <w:name w:val="Podpis-KPK"/>
    <w:basedOn w:val="Navaden"/>
    <w:qFormat/>
    <w:rsid w:val="00734178"/>
    <w:pPr>
      <w:framePr w:hSpace="141" w:wrap="around" w:vAnchor="text" w:hAnchor="margin" w:xAlign="right" w:yAlign="center"/>
      <w:jc w:val="center"/>
    </w:pPr>
  </w:style>
  <w:style w:type="paragraph" w:styleId="Navadensplet">
    <w:name w:val="Normal (Web)"/>
    <w:basedOn w:val="Navaden"/>
    <w:unhideWhenUsed/>
    <w:rsid w:val="00D86B9C"/>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rsid w:val="00B84144"/>
    <w:rPr>
      <w:rFonts w:ascii="Arial" w:eastAsia="Calibri" w:hAnsi="Arial" w:cs="Arial"/>
      <w:sz w:val="20"/>
      <w:szCs w:val="20"/>
    </w:rPr>
  </w:style>
  <w:style w:type="character" w:styleId="Hiperpovezava">
    <w:name w:val="Hyperlink"/>
    <w:uiPriority w:val="99"/>
    <w:semiHidden/>
    <w:unhideWhenUsed/>
    <w:rsid w:val="00CB1D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34178"/>
    <w:pPr>
      <w:spacing w:after="180" w:line="288" w:lineRule="auto"/>
      <w:jc w:val="both"/>
    </w:pPr>
    <w:rPr>
      <w:rFonts w:ascii="Arial" w:eastAsia="Calibri" w:hAnsi="Arial" w:cs="Arial"/>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92796"/>
    <w:pPr>
      <w:tabs>
        <w:tab w:val="center" w:pos="4536"/>
        <w:tab w:val="right" w:pos="9072"/>
      </w:tabs>
      <w:spacing w:after="0" w:line="240" w:lineRule="auto"/>
    </w:pPr>
  </w:style>
  <w:style w:type="character" w:customStyle="1" w:styleId="GlavaZnak">
    <w:name w:val="Glava Znak"/>
    <w:basedOn w:val="Privzetapisavaodstavka"/>
    <w:link w:val="Glava"/>
    <w:uiPriority w:val="99"/>
    <w:rsid w:val="00792796"/>
  </w:style>
  <w:style w:type="paragraph" w:styleId="Noga">
    <w:name w:val="footer"/>
    <w:basedOn w:val="Navaden"/>
    <w:link w:val="NogaZnak"/>
    <w:uiPriority w:val="99"/>
    <w:unhideWhenUsed/>
    <w:rsid w:val="00792796"/>
    <w:pPr>
      <w:tabs>
        <w:tab w:val="center" w:pos="4536"/>
        <w:tab w:val="right" w:pos="9072"/>
      </w:tabs>
      <w:spacing w:after="0" w:line="240" w:lineRule="auto"/>
    </w:pPr>
  </w:style>
  <w:style w:type="character" w:customStyle="1" w:styleId="NogaZnak">
    <w:name w:val="Noga Znak"/>
    <w:basedOn w:val="Privzetapisavaodstavka"/>
    <w:link w:val="Noga"/>
    <w:uiPriority w:val="99"/>
    <w:rsid w:val="00792796"/>
  </w:style>
  <w:style w:type="paragraph" w:styleId="Besedilooblaka">
    <w:name w:val="Balloon Text"/>
    <w:basedOn w:val="Navaden"/>
    <w:link w:val="BesedilooblakaZnak"/>
    <w:uiPriority w:val="99"/>
    <w:semiHidden/>
    <w:unhideWhenUsed/>
    <w:rsid w:val="0079279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92796"/>
    <w:rPr>
      <w:rFonts w:ascii="Tahoma" w:hAnsi="Tahoma" w:cs="Tahoma"/>
      <w:sz w:val="16"/>
      <w:szCs w:val="16"/>
    </w:rPr>
  </w:style>
  <w:style w:type="table" w:styleId="Tabelamrea">
    <w:name w:val="Table Grid"/>
    <w:basedOn w:val="Navadnatabela"/>
    <w:uiPriority w:val="59"/>
    <w:rsid w:val="007927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link w:val="OdstavekseznamaZnak"/>
    <w:uiPriority w:val="34"/>
    <w:qFormat/>
    <w:rsid w:val="00792796"/>
    <w:pPr>
      <w:ind w:left="720"/>
      <w:contextualSpacing/>
    </w:pPr>
  </w:style>
  <w:style w:type="paragraph" w:customStyle="1" w:styleId="Default">
    <w:name w:val="Default"/>
    <w:rsid w:val="00792796"/>
    <w:pPr>
      <w:autoSpaceDE w:val="0"/>
      <w:autoSpaceDN w:val="0"/>
      <w:adjustRightInd w:val="0"/>
      <w:spacing w:after="0" w:line="240" w:lineRule="auto"/>
    </w:pPr>
    <w:rPr>
      <w:rFonts w:ascii="Arial" w:eastAsia="Calibri" w:hAnsi="Arial" w:cs="Arial"/>
      <w:color w:val="000000"/>
      <w:sz w:val="24"/>
      <w:szCs w:val="24"/>
      <w:lang w:eastAsia="sl-SI"/>
    </w:rPr>
  </w:style>
  <w:style w:type="paragraph" w:styleId="Brezrazmikov">
    <w:name w:val="No Spacing"/>
    <w:uiPriority w:val="1"/>
    <w:qFormat/>
    <w:rsid w:val="00BF3F7C"/>
    <w:pPr>
      <w:spacing w:after="0" w:line="240" w:lineRule="auto"/>
    </w:pPr>
    <w:rPr>
      <w:rFonts w:ascii="Arial Narrow" w:eastAsia="Calibri" w:hAnsi="Arial Narrow" w:cs="Times New Roman"/>
      <w:sz w:val="20"/>
    </w:rPr>
  </w:style>
  <w:style w:type="paragraph" w:customStyle="1" w:styleId="Noga-KPK">
    <w:name w:val="Noga-KPK"/>
    <w:basedOn w:val="Noga"/>
    <w:qFormat/>
    <w:rsid w:val="00734178"/>
    <w:pPr>
      <w:spacing w:line="160" w:lineRule="exact"/>
    </w:pPr>
    <w:rPr>
      <w:rFonts w:ascii="Arial Narrow" w:hAnsi="Arial Narrow" w:cs="Calibri"/>
      <w:sz w:val="16"/>
      <w:szCs w:val="16"/>
    </w:rPr>
  </w:style>
  <w:style w:type="paragraph" w:customStyle="1" w:styleId="Podpis-KPK">
    <w:name w:val="Podpis-KPK"/>
    <w:basedOn w:val="Navaden"/>
    <w:qFormat/>
    <w:rsid w:val="00734178"/>
    <w:pPr>
      <w:framePr w:hSpace="141" w:wrap="around" w:vAnchor="text" w:hAnchor="margin" w:xAlign="right" w:yAlign="center"/>
      <w:jc w:val="center"/>
    </w:pPr>
  </w:style>
  <w:style w:type="paragraph" w:styleId="Navadensplet">
    <w:name w:val="Normal (Web)"/>
    <w:basedOn w:val="Navaden"/>
    <w:unhideWhenUsed/>
    <w:rsid w:val="00D86B9C"/>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rsid w:val="00B84144"/>
    <w:rPr>
      <w:rFonts w:ascii="Arial" w:eastAsia="Calibri" w:hAnsi="Arial" w:cs="Arial"/>
      <w:sz w:val="20"/>
      <w:szCs w:val="20"/>
    </w:rPr>
  </w:style>
  <w:style w:type="character" w:styleId="Hiperpovezava">
    <w:name w:val="Hyperlink"/>
    <w:uiPriority w:val="99"/>
    <w:semiHidden/>
    <w:unhideWhenUsed/>
    <w:rsid w:val="00CB1D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151676">
      <w:bodyDiv w:val="1"/>
      <w:marLeft w:val="0"/>
      <w:marRight w:val="0"/>
      <w:marTop w:val="0"/>
      <w:marBottom w:val="0"/>
      <w:divBdr>
        <w:top w:val="none" w:sz="0" w:space="0" w:color="auto"/>
        <w:left w:val="none" w:sz="0" w:space="0" w:color="auto"/>
        <w:bottom w:val="none" w:sz="0" w:space="0" w:color="auto"/>
        <w:right w:val="none" w:sz="0" w:space="0" w:color="auto"/>
      </w:divBdr>
    </w:div>
    <w:div w:id="187904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zaposlitve.kpk@kpk-rs.s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1910C02-41BB-4FC4-80E5-F037452B2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1437</Words>
  <Characters>8196</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DELO d.d.</Company>
  <LinksUpToDate>false</LinksUpToDate>
  <CharactersWithSpaces>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Matjaz Mesnjak</dc:creator>
  <cp:lastModifiedBy>jvitez</cp:lastModifiedBy>
  <cp:revision>12</cp:revision>
  <cp:lastPrinted>2017-11-28T11:13:00Z</cp:lastPrinted>
  <dcterms:created xsi:type="dcterms:W3CDTF">2017-11-22T07:57:00Z</dcterms:created>
  <dcterms:modified xsi:type="dcterms:W3CDTF">2017-11-28T11:13:00Z</dcterms:modified>
</cp:coreProperties>
</file>